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9" w:rsidRPr="00F87747" w:rsidRDefault="00046A2D" w:rsidP="00F87747">
      <w:pPr>
        <w:jc w:val="center"/>
        <w:rPr>
          <w:b/>
          <w:sz w:val="32"/>
          <w:szCs w:val="24"/>
        </w:rPr>
      </w:pPr>
      <w:r w:rsidRPr="00843459">
        <w:rPr>
          <w:b/>
          <w:sz w:val="32"/>
          <w:szCs w:val="24"/>
        </w:rPr>
        <w:t xml:space="preserve">Expression of Interest </w:t>
      </w:r>
      <w:r w:rsidR="00DD4E5A" w:rsidRPr="00843459">
        <w:rPr>
          <w:b/>
          <w:sz w:val="32"/>
          <w:szCs w:val="24"/>
        </w:rPr>
        <w:t xml:space="preserve">– </w:t>
      </w:r>
      <w:r w:rsidR="00431358">
        <w:rPr>
          <w:b/>
          <w:sz w:val="32"/>
          <w:szCs w:val="24"/>
        </w:rPr>
        <w:t>Participation in the Statewide Paediatric Sepsis work group</w:t>
      </w:r>
      <w:r w:rsidR="00C10735">
        <w:rPr>
          <w:b/>
          <w:sz w:val="32"/>
          <w:szCs w:val="24"/>
        </w:rPr>
        <w:t xml:space="preserve"> </w:t>
      </w:r>
    </w:p>
    <w:p w:rsidR="00E61916" w:rsidRDefault="00431358" w:rsidP="00C10735">
      <w:pPr>
        <w:ind w:right="-755"/>
        <w:rPr>
          <w:b/>
        </w:rPr>
      </w:pPr>
      <w:r>
        <w:rPr>
          <w:b/>
        </w:rPr>
        <w:t xml:space="preserve">Closing date: Monday </w:t>
      </w:r>
      <w:r w:rsidR="009D49E6">
        <w:rPr>
          <w:b/>
        </w:rPr>
        <w:t>6 November</w:t>
      </w:r>
      <w:r>
        <w:rPr>
          <w:b/>
        </w:rPr>
        <w:t xml:space="preserve"> 2017</w:t>
      </w:r>
      <w:r w:rsidR="00A52D77">
        <w:rPr>
          <w:b/>
        </w:rPr>
        <w:t xml:space="preserve"> </w:t>
      </w:r>
    </w:p>
    <w:p w:rsidR="00917C86" w:rsidRDefault="00E80C08" w:rsidP="00E80C08">
      <w:r>
        <w:t>The Healthcare Improvement Unit within the Department o</w:t>
      </w:r>
      <w:bookmarkStart w:id="0" w:name="_GoBack"/>
      <w:bookmarkEnd w:id="0"/>
      <w:r>
        <w:t xml:space="preserve">f Health </w:t>
      </w:r>
      <w:r w:rsidR="00431358">
        <w:t>is seeking consumer representation on the Statewide Paediatric Sepsis work group.</w:t>
      </w:r>
      <w:r>
        <w:t xml:space="preserve"> </w:t>
      </w:r>
    </w:p>
    <w:p w:rsidR="00917C86" w:rsidRDefault="00E80C08" w:rsidP="00E80C08">
      <w:r>
        <w:t xml:space="preserve">The consumer would be a parent of a child that was diagnosed with sepsis or a young adult that experienced sepsis as a child/teenager. </w:t>
      </w:r>
    </w:p>
    <w:p w:rsidR="00917C86" w:rsidRDefault="00E80C08" w:rsidP="00E80C08">
      <w:r>
        <w:t xml:space="preserve">The consumer would be involved in </w:t>
      </w:r>
      <w:r w:rsidR="00431358">
        <w:t>monthly work group meetings</w:t>
      </w:r>
      <w:r w:rsidR="003C2DF9">
        <w:t xml:space="preserve"> and could </w:t>
      </w:r>
      <w:r>
        <w:t xml:space="preserve">be the only consumer on the </w:t>
      </w:r>
      <w:r w:rsidR="00431358">
        <w:t xml:space="preserve">work group </w:t>
      </w:r>
      <w:r>
        <w:t xml:space="preserve">with health </w:t>
      </w:r>
      <w:r w:rsidR="00917C86">
        <w:t>professionals</w:t>
      </w:r>
      <w:r w:rsidR="00431358">
        <w:t xml:space="preserve"> from Queensland Health.</w:t>
      </w:r>
      <w:r>
        <w:t xml:space="preserve">  </w:t>
      </w:r>
      <w:r w:rsidR="00135AD6">
        <w:t xml:space="preserve">You can request a copy of the draft Terms of Reference from Health Consumers Queensland to learn more about the work group and its scope of work (see contact details below). </w:t>
      </w:r>
    </w:p>
    <w:p w:rsidR="00917C86" w:rsidRDefault="00917C86" w:rsidP="00E80C08">
      <w:r>
        <w:t xml:space="preserve">The consumer experience that is shared will help to inform emergency management of paediatric sepsis. The focus of </w:t>
      </w:r>
      <w:r w:rsidR="00431358">
        <w:t xml:space="preserve">the work group is to develop a paediatric sepsis pathway for use in Queensland Health facilities. </w:t>
      </w:r>
      <w:r>
        <w:t xml:space="preserve">  </w:t>
      </w:r>
    </w:p>
    <w:p w:rsidR="00E80C08" w:rsidRDefault="00E80C08" w:rsidP="00E80C08">
      <w:r>
        <w:t xml:space="preserve">The </w:t>
      </w:r>
      <w:r w:rsidR="00431358">
        <w:t>work group meeting</w:t>
      </w:r>
      <w:r>
        <w:t xml:space="preserve"> will be held</w:t>
      </w:r>
      <w:r w:rsidR="00917C86">
        <w:t xml:space="preserve"> in Brisbane</w:t>
      </w:r>
      <w:r>
        <w:t xml:space="preserve"> from </w:t>
      </w:r>
      <w:r w:rsidR="00431358">
        <w:t xml:space="preserve">11.00-12.00 on the first Friday on each month except for November 2017 and January 2018. Video and teleconference facilities will be available if you do not reside in Brisbane. </w:t>
      </w:r>
    </w:p>
    <w:p w:rsidR="00431358" w:rsidRDefault="00917C86" w:rsidP="00DD0F98">
      <w:r>
        <w:rPr>
          <w:b/>
        </w:rPr>
        <w:t xml:space="preserve">Support to attend:  </w:t>
      </w:r>
      <w:r>
        <w:t xml:space="preserve">The consumer will be paid </w:t>
      </w:r>
      <w:r w:rsidRPr="00135AD6">
        <w:t>$</w:t>
      </w:r>
      <w:r w:rsidR="00135AD6" w:rsidRPr="00135AD6">
        <w:t>187</w:t>
      </w:r>
      <w:r>
        <w:t xml:space="preserve"> to </w:t>
      </w:r>
      <w:r w:rsidR="00431358">
        <w:t xml:space="preserve">participate in the </w:t>
      </w:r>
      <w:r w:rsidR="003C2DF9">
        <w:t xml:space="preserve">meetings. </w:t>
      </w:r>
    </w:p>
    <w:p w:rsidR="00B946A9" w:rsidRPr="00624D12" w:rsidRDefault="00C10735" w:rsidP="00DD0F98">
      <w:pPr>
        <w:rPr>
          <w:b/>
        </w:rPr>
      </w:pPr>
      <w:r w:rsidRPr="00624D12">
        <w:rPr>
          <w:b/>
        </w:rPr>
        <w:t>Please complete this Expression of Interest and return to</w:t>
      </w:r>
      <w:r w:rsidR="00B946A9" w:rsidRPr="00624D12">
        <w:rPr>
          <w:b/>
        </w:rPr>
        <w:t xml:space="preserve"> Health Consumer</w:t>
      </w:r>
      <w:r w:rsidR="00624D12" w:rsidRPr="00624D12">
        <w:rPr>
          <w:b/>
        </w:rPr>
        <w:t>s</w:t>
      </w:r>
      <w:r w:rsidR="00B946A9" w:rsidRPr="00624D12">
        <w:rPr>
          <w:b/>
        </w:rPr>
        <w:t xml:space="preserve"> Queensland</w:t>
      </w:r>
      <w:r w:rsidR="00624D12" w:rsidRPr="00624D12">
        <w:rPr>
          <w:b/>
        </w:rPr>
        <w:t xml:space="preserve"> via consumer@hcq.org.au</w:t>
      </w:r>
      <w:r w:rsidR="00B946A9" w:rsidRPr="00624D12">
        <w:rPr>
          <w:b/>
        </w:rPr>
        <w:t>.</w:t>
      </w:r>
      <w:r w:rsidR="00624D12" w:rsidRPr="00624D12">
        <w:rPr>
          <w:b/>
        </w:rPr>
        <w:t xml:space="preserve"> </w:t>
      </w:r>
      <w:r w:rsidR="00624D12" w:rsidRPr="00FD4F29">
        <w:t>For assistance completing this Expression of Interest, please contact Health Consumers Queensland via email or by phone on 07 3012 9090.</w:t>
      </w:r>
    </w:p>
    <w:p w:rsidR="00B946A9" w:rsidRDefault="00B946A9" w:rsidP="00DD0F98">
      <w:r>
        <w:t xml:space="preserve">For queries relating to the </w:t>
      </w:r>
      <w:r w:rsidR="00FD4F29">
        <w:t>reference group</w:t>
      </w:r>
      <w:r>
        <w:t>, please call</w:t>
      </w:r>
      <w:r w:rsidR="00917C86">
        <w:t xml:space="preserve"> </w:t>
      </w:r>
      <w:r w:rsidR="00431358">
        <w:t>Denise Curran</w:t>
      </w:r>
      <w:r w:rsidR="00917C86">
        <w:t xml:space="preserve">, </w:t>
      </w:r>
      <w:r w:rsidR="00431358">
        <w:t>Manager</w:t>
      </w:r>
      <w:r w:rsidR="00917C86">
        <w:t xml:space="preserve"> on 07 3328 9</w:t>
      </w:r>
      <w:r w:rsidR="00431358">
        <w:t>192</w:t>
      </w:r>
      <w:r w:rsidR="00917C86">
        <w:t xml:space="preserve"> or email </w:t>
      </w:r>
      <w:hyperlink r:id="rId7" w:history="1">
        <w:r w:rsidR="00431358" w:rsidRPr="00DD63D1">
          <w:rPr>
            <w:rStyle w:val="Hyperlink"/>
          </w:rPr>
          <w:t>Denise.Curran@health.qld.gov.au</w:t>
        </w:r>
      </w:hyperlink>
      <w:r w:rsidR="00917C86">
        <w:t xml:space="preserve"> </w:t>
      </w:r>
      <w:r w:rsidR="00FD4F29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2691"/>
        <w:gridCol w:w="2696"/>
        <w:gridCol w:w="567"/>
        <w:gridCol w:w="709"/>
        <w:gridCol w:w="567"/>
        <w:gridCol w:w="709"/>
      </w:tblGrid>
      <w:tr w:rsidR="000F0D6A" w:rsidRPr="009A0DBC" w:rsidTr="00624D12">
        <w:trPr>
          <w:trHeight w:val="477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F0D6A" w:rsidRPr="009A0DBC" w:rsidRDefault="00C10735" w:rsidP="00FE7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0F0D6A" w:rsidRPr="009A0DBC">
              <w:rPr>
                <w:rFonts w:cs="Calibri"/>
                <w:sz w:val="24"/>
                <w:szCs w:val="24"/>
              </w:rPr>
              <w:t>Personal Details</w:t>
            </w:r>
          </w:p>
        </w:tc>
      </w:tr>
      <w:tr w:rsidR="000F0D6A" w:rsidRPr="00EA0567" w:rsidTr="00624D12">
        <w:trPr>
          <w:trHeight w:val="51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Surname: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Given Name: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0D6A" w:rsidRPr="00EA0567" w:rsidTr="00624D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Address: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Postcode: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0D6A" w:rsidRPr="00EA0567" w:rsidTr="00624D1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Phone No.:</w:t>
            </w:r>
          </w:p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Mob: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Email: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6A" w:rsidRPr="00EA0567" w:rsidRDefault="000F0D6A" w:rsidP="00FE7C8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24D12" w:rsidRPr="00EA0567" w:rsidTr="00624D12">
        <w:trPr>
          <w:trHeight w:val="55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Do you identify as Aboriginal and/or Torres Strait Islander?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-77286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18500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70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Do you identify as being Culturally or Linguistically Diverse?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73042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30146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70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Do you identify as being from a non-English speaking background?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189400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2144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70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 you identify as being transport disadvantaged or physically isolated?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48266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Pr="00EA0567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985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5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Do you identify as having a disability?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-9439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6770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5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Are you a member of the Health Consumers Queensland Consumer Network?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27891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195891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5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624D1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Are you happy for Health Consumers Queensland to share this form with Queensland Health as part of the process for this application?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-16656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1864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24D12" w:rsidRPr="00EA0567" w:rsidTr="00624D12">
        <w:trPr>
          <w:trHeight w:val="5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Would you like Health Consumers Queensland to retain this application for future vacancies</w:t>
            </w:r>
            <w:r w:rsidRPr="007E32F0">
              <w:rPr>
                <w:rFonts w:cs="Calibri"/>
              </w:rPr>
              <w:t>?</w:t>
            </w:r>
            <w:r w:rsidRPr="007E32F0">
              <w:rPr>
                <w:rFonts w:cs="Calibri"/>
                <w:i/>
              </w:rPr>
              <w:t xml:space="preserve"> Applications not retained are destroyed once the application process is complete.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180588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12" w:rsidRDefault="00624D12" w:rsidP="00F4623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20796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4D12" w:rsidRPr="00EA0567" w:rsidRDefault="00624D12" w:rsidP="00F46239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DD4E5A" w:rsidRPr="00EA0567" w:rsidTr="00624D12">
        <w:trPr>
          <w:trHeight w:val="554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5A" w:rsidRPr="00EA0567" w:rsidRDefault="00917C86" w:rsidP="00D5339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Do you have lived experience (as a parent or the child/teenager) of paediatric sepsis</w:t>
            </w:r>
            <w:r w:rsidR="00D547CE">
              <w:rPr>
                <w:rFonts w:cs="Calibri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E5A" w:rsidRPr="00EA0567" w:rsidRDefault="00DD4E5A" w:rsidP="00FE7C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sdt>
          <w:sdtPr>
            <w:rPr>
              <w:rFonts w:cs="Calibri"/>
            </w:rPr>
            <w:id w:val="1609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E5A" w:rsidRPr="00EA0567" w:rsidRDefault="003F341B" w:rsidP="00FE7C80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E5A" w:rsidRPr="00EA0567" w:rsidRDefault="00DD4E5A" w:rsidP="00FE7C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sdt>
          <w:sdtPr>
            <w:rPr>
              <w:rFonts w:cs="Calibri"/>
            </w:rPr>
            <w:id w:val="-205853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E5A" w:rsidRPr="00EA0567" w:rsidRDefault="003F341B" w:rsidP="00FE7C80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843459" w:rsidRDefault="00843459" w:rsidP="000F0D6A">
      <w:pPr>
        <w:spacing w:after="0" w:line="240" w:lineRule="auto"/>
        <w:jc w:val="both"/>
      </w:pPr>
    </w:p>
    <w:p w:rsidR="00FC71E4" w:rsidRDefault="00FC71E4" w:rsidP="000F0D6A">
      <w:pPr>
        <w:spacing w:after="0" w:line="240" w:lineRule="auto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567"/>
        <w:gridCol w:w="709"/>
        <w:gridCol w:w="567"/>
        <w:gridCol w:w="709"/>
      </w:tblGrid>
      <w:tr w:rsidR="003F341B" w:rsidRPr="006A17F6" w:rsidTr="00F50079">
        <w:trPr>
          <w:trHeight w:val="453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F341B" w:rsidRPr="009A0DBC" w:rsidRDefault="003F341B" w:rsidP="00F500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DBC">
              <w:rPr>
                <w:rFonts w:cs="Calibri"/>
                <w:sz w:val="24"/>
                <w:szCs w:val="24"/>
              </w:rPr>
              <w:t>Other Needs and Requirements</w:t>
            </w:r>
          </w:p>
        </w:tc>
      </w:tr>
      <w:tr w:rsidR="003F341B" w:rsidRPr="00EA0567" w:rsidTr="003F341B">
        <w:trPr>
          <w:trHeight w:val="39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41B" w:rsidRPr="00EA0567" w:rsidRDefault="003F341B" w:rsidP="00624D12">
            <w:pPr>
              <w:pStyle w:val="NoSpacing"/>
            </w:pPr>
            <w:r w:rsidRPr="00EA0567">
              <w:t xml:space="preserve">I will require support to </w:t>
            </w:r>
            <w:r>
              <w:t>attend the</w:t>
            </w:r>
            <w:r w:rsidR="00BE6057">
              <w:t xml:space="preserve"> </w:t>
            </w:r>
            <w:r w:rsidR="00917C86">
              <w:t>forum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341B" w:rsidRPr="00EA0567" w:rsidRDefault="003F341B" w:rsidP="00F50079">
            <w:pPr>
              <w:pStyle w:val="NoSpacing"/>
              <w:rPr>
                <w:sz w:val="24"/>
                <w:szCs w:val="24"/>
              </w:rPr>
            </w:pPr>
            <w:r w:rsidRPr="00EA0567"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9517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F341B" w:rsidRPr="00EA0567" w:rsidRDefault="003F341B" w:rsidP="00F5007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341B" w:rsidRPr="00EA0567" w:rsidRDefault="003F341B" w:rsidP="00F50079">
            <w:pPr>
              <w:pStyle w:val="NoSpacing"/>
              <w:rPr>
                <w:sz w:val="24"/>
                <w:szCs w:val="24"/>
              </w:rPr>
            </w:pPr>
            <w:r w:rsidRPr="00EA0567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10231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F341B" w:rsidRPr="00EA0567" w:rsidRDefault="003F341B" w:rsidP="00F50079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F341B" w:rsidRPr="00EA0567" w:rsidTr="003F341B">
        <w:trPr>
          <w:trHeight w:val="104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B" w:rsidRDefault="003F341B" w:rsidP="00F50079">
            <w:pPr>
              <w:spacing w:after="0" w:line="240" w:lineRule="auto"/>
              <w:jc w:val="both"/>
              <w:rPr>
                <w:rFonts w:cs="Calibri"/>
              </w:rPr>
            </w:pPr>
            <w:r w:rsidRPr="00EA0567">
              <w:rPr>
                <w:rFonts w:cs="Calibri"/>
              </w:rPr>
              <w:t>I</w:t>
            </w:r>
            <w:r w:rsidRPr="00EA0567">
              <w:rPr>
                <w:rFonts w:cs="Calibri"/>
                <w:i/>
              </w:rPr>
              <w:t>f yes, please provide details and indicate other support that you require, for example, disability support worker, interpreter</w:t>
            </w:r>
            <w:r>
              <w:rPr>
                <w:rFonts w:cs="Calibri"/>
                <w:i/>
              </w:rPr>
              <w:t xml:space="preserve">, Auslan interpreter, closed captioning, hearing loop, </w:t>
            </w:r>
            <w:r w:rsidRPr="00EA0567">
              <w:rPr>
                <w:rFonts w:cs="Calibri"/>
                <w:i/>
              </w:rPr>
              <w:t xml:space="preserve">etc. </w:t>
            </w:r>
          </w:p>
          <w:p w:rsidR="003F341B" w:rsidRDefault="003F341B" w:rsidP="00F5007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3F341B" w:rsidRDefault="003F341B" w:rsidP="00F5007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3F341B" w:rsidRDefault="003F341B" w:rsidP="00F5007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3F341B" w:rsidRPr="00EA0567" w:rsidRDefault="003F341B" w:rsidP="00F500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521E" w:rsidRPr="00DD4E5A" w:rsidTr="0020521E">
        <w:trPr>
          <w:trHeight w:val="443"/>
        </w:trPr>
        <w:tc>
          <w:tcPr>
            <w:tcW w:w="9351" w:type="dxa"/>
            <w:shd w:val="clear" w:color="auto" w:fill="FFF2CC" w:themeFill="accent4" w:themeFillTint="33"/>
          </w:tcPr>
          <w:p w:rsidR="0020521E" w:rsidRPr="00FE4DD3" w:rsidRDefault="0020521E" w:rsidP="0020521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Your responses to the following questions only need to be a brief sentence or two.</w:t>
            </w:r>
          </w:p>
        </w:tc>
      </w:tr>
      <w:tr w:rsidR="00DD4E5A" w:rsidRPr="00DD4E5A" w:rsidTr="003F341B">
        <w:trPr>
          <w:trHeight w:val="680"/>
        </w:trPr>
        <w:tc>
          <w:tcPr>
            <w:tcW w:w="9351" w:type="dxa"/>
            <w:shd w:val="clear" w:color="auto" w:fill="000000" w:themeFill="text1"/>
          </w:tcPr>
          <w:p w:rsidR="00DD4E5A" w:rsidRDefault="00DD4E5A" w:rsidP="00DD4E5A">
            <w:r w:rsidRPr="00FE4DD3">
              <w:rPr>
                <w:rFonts w:cs="Calibri"/>
                <w:sz w:val="24"/>
                <w:szCs w:val="24"/>
              </w:rPr>
              <w:t xml:space="preserve">Please describe any experience (if any) as a health consumer representative including committees, focus groups, </w:t>
            </w:r>
            <w:r w:rsidR="00917C86">
              <w:rPr>
                <w:rFonts w:cs="Calibri"/>
                <w:sz w:val="24"/>
                <w:szCs w:val="24"/>
              </w:rPr>
              <w:t>surveys, governance roles, etc or a speaker at an event.</w:t>
            </w:r>
          </w:p>
        </w:tc>
      </w:tr>
      <w:tr w:rsidR="00DD4E5A" w:rsidRPr="007E2337" w:rsidTr="003F341B">
        <w:trPr>
          <w:trHeight w:val="1139"/>
        </w:trPr>
        <w:tc>
          <w:tcPr>
            <w:tcW w:w="9351" w:type="dxa"/>
          </w:tcPr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  <w:p w:rsidR="00DD4E5A" w:rsidRPr="00DD4E5A" w:rsidRDefault="00DD4E5A" w:rsidP="00FE7C80">
            <w:pPr>
              <w:rPr>
                <w:rFonts w:cs="Calibri"/>
                <w:sz w:val="24"/>
                <w:szCs w:val="24"/>
              </w:rPr>
            </w:pPr>
          </w:p>
        </w:tc>
      </w:tr>
      <w:tr w:rsidR="00DD4E5A" w:rsidRPr="007E2337" w:rsidTr="003F341B">
        <w:trPr>
          <w:trHeight w:val="394"/>
        </w:trPr>
        <w:tc>
          <w:tcPr>
            <w:tcW w:w="9351" w:type="dxa"/>
            <w:shd w:val="clear" w:color="auto" w:fill="000000" w:themeFill="text1"/>
          </w:tcPr>
          <w:p w:rsidR="00DD4E5A" w:rsidRPr="007E2337" w:rsidRDefault="00DD4E5A" w:rsidP="00B70AEE">
            <w:pPr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 w:rsidR="00B70AEE"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 w:rsidR="00C72B1F">
              <w:rPr>
                <w:sz w:val="24"/>
                <w:szCs w:val="24"/>
              </w:rPr>
              <w:t xml:space="preserve">connections you have to </w:t>
            </w:r>
            <w:r w:rsidR="00B70AEE">
              <w:rPr>
                <w:sz w:val="24"/>
                <w:szCs w:val="24"/>
              </w:rPr>
              <w:t xml:space="preserve">your </w:t>
            </w:r>
            <w:r w:rsidR="00C72B1F">
              <w:rPr>
                <w:sz w:val="24"/>
                <w:szCs w:val="24"/>
              </w:rPr>
              <w:t>community</w:t>
            </w:r>
            <w:r w:rsidR="00B70AEE">
              <w:rPr>
                <w:sz w:val="24"/>
                <w:szCs w:val="24"/>
              </w:rPr>
              <w:t xml:space="preserve"> (e.g. networks,</w:t>
            </w:r>
            <w:r w:rsidR="00C72B1F">
              <w:rPr>
                <w:sz w:val="24"/>
                <w:szCs w:val="24"/>
              </w:rPr>
              <w:t xml:space="preserve"> groups</w:t>
            </w:r>
            <w:r w:rsidR="00B70AEE">
              <w:rPr>
                <w:sz w:val="24"/>
                <w:szCs w:val="24"/>
              </w:rPr>
              <w:t>)</w:t>
            </w:r>
            <w:r w:rsidRPr="007E2337">
              <w:rPr>
                <w:sz w:val="24"/>
                <w:szCs w:val="24"/>
              </w:rPr>
              <w:t>?</w:t>
            </w:r>
          </w:p>
        </w:tc>
      </w:tr>
      <w:tr w:rsidR="00DD4E5A" w:rsidRPr="007E2337" w:rsidTr="003F341B">
        <w:trPr>
          <w:trHeight w:val="1139"/>
        </w:trPr>
        <w:tc>
          <w:tcPr>
            <w:tcW w:w="9351" w:type="dxa"/>
          </w:tcPr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E61F9A" w:rsidRDefault="00E61F9A" w:rsidP="00FE7C80">
            <w:pPr>
              <w:rPr>
                <w:sz w:val="24"/>
                <w:szCs w:val="24"/>
              </w:rPr>
            </w:pPr>
          </w:p>
          <w:p w:rsidR="00E61F9A" w:rsidRDefault="00E61F9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Pr="007E2337" w:rsidRDefault="00DD4E5A" w:rsidP="00FE7C80">
            <w:pPr>
              <w:rPr>
                <w:sz w:val="24"/>
                <w:szCs w:val="24"/>
              </w:rPr>
            </w:pPr>
          </w:p>
        </w:tc>
      </w:tr>
      <w:tr w:rsidR="00DD4E5A" w:rsidRPr="007E2337" w:rsidTr="003F341B">
        <w:trPr>
          <w:trHeight w:val="417"/>
        </w:trPr>
        <w:tc>
          <w:tcPr>
            <w:tcW w:w="9351" w:type="dxa"/>
            <w:shd w:val="clear" w:color="auto" w:fill="000000" w:themeFill="text1"/>
          </w:tcPr>
          <w:p w:rsidR="00DD4E5A" w:rsidRPr="007E2337" w:rsidRDefault="006F041F" w:rsidP="00A13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your interest in </w:t>
            </w:r>
            <w:r w:rsidR="00917C86">
              <w:rPr>
                <w:sz w:val="24"/>
                <w:szCs w:val="24"/>
              </w:rPr>
              <w:t>paediatric sepsis.</w:t>
            </w:r>
          </w:p>
        </w:tc>
      </w:tr>
      <w:tr w:rsidR="00DD4E5A" w:rsidRPr="007E2337" w:rsidTr="003F341B">
        <w:trPr>
          <w:trHeight w:val="1139"/>
        </w:trPr>
        <w:tc>
          <w:tcPr>
            <w:tcW w:w="9351" w:type="dxa"/>
          </w:tcPr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Default="00DD4E5A" w:rsidP="00FE7C80">
            <w:pPr>
              <w:rPr>
                <w:sz w:val="24"/>
                <w:szCs w:val="24"/>
              </w:rPr>
            </w:pPr>
          </w:p>
          <w:p w:rsidR="00DD4E5A" w:rsidRPr="007E2337" w:rsidRDefault="00DD4E5A" w:rsidP="00FE7C80">
            <w:pPr>
              <w:rPr>
                <w:sz w:val="24"/>
                <w:szCs w:val="24"/>
              </w:rPr>
            </w:pPr>
          </w:p>
        </w:tc>
      </w:tr>
    </w:tbl>
    <w:p w:rsidR="00DD4E5A" w:rsidRDefault="00DD4E5A"/>
    <w:sectPr w:rsidR="00DD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2F" w:rsidRDefault="007A2F2F" w:rsidP="00DD4E5A">
      <w:pPr>
        <w:spacing w:after="0" w:line="240" w:lineRule="auto"/>
      </w:pPr>
      <w:r>
        <w:separator/>
      </w:r>
    </w:p>
  </w:endnote>
  <w:endnote w:type="continuationSeparator" w:id="0">
    <w:p w:rsidR="007A2F2F" w:rsidRDefault="007A2F2F" w:rsidP="00D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2F" w:rsidRDefault="007A2F2F" w:rsidP="00DD4E5A">
      <w:pPr>
        <w:spacing w:after="0" w:line="240" w:lineRule="auto"/>
      </w:pPr>
      <w:r>
        <w:separator/>
      </w:r>
    </w:p>
  </w:footnote>
  <w:footnote w:type="continuationSeparator" w:id="0">
    <w:p w:rsidR="007A2F2F" w:rsidRDefault="007A2F2F" w:rsidP="00DD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316"/>
    <w:multiLevelType w:val="hybridMultilevel"/>
    <w:tmpl w:val="D070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56"/>
    <w:multiLevelType w:val="hybridMultilevel"/>
    <w:tmpl w:val="E88C0988"/>
    <w:lvl w:ilvl="0" w:tplc="FCBAF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3"/>
    <w:rsid w:val="00010F7F"/>
    <w:rsid w:val="000354D0"/>
    <w:rsid w:val="00040394"/>
    <w:rsid w:val="00046A2D"/>
    <w:rsid w:val="00056A7C"/>
    <w:rsid w:val="00060953"/>
    <w:rsid w:val="0008225F"/>
    <w:rsid w:val="00092825"/>
    <w:rsid w:val="000A6B4C"/>
    <w:rsid w:val="000B457D"/>
    <w:rsid w:val="000F0D6A"/>
    <w:rsid w:val="0010791B"/>
    <w:rsid w:val="0011039A"/>
    <w:rsid w:val="001230E6"/>
    <w:rsid w:val="00123280"/>
    <w:rsid w:val="00135AD6"/>
    <w:rsid w:val="001605AB"/>
    <w:rsid w:val="001712A2"/>
    <w:rsid w:val="0017294D"/>
    <w:rsid w:val="001F11E4"/>
    <w:rsid w:val="002015C1"/>
    <w:rsid w:val="0020521E"/>
    <w:rsid w:val="0021515C"/>
    <w:rsid w:val="0021603D"/>
    <w:rsid w:val="00220DD6"/>
    <w:rsid w:val="00221209"/>
    <w:rsid w:val="00224AEB"/>
    <w:rsid w:val="002300C8"/>
    <w:rsid w:val="002404FE"/>
    <w:rsid w:val="002976D5"/>
    <w:rsid w:val="00346801"/>
    <w:rsid w:val="00374428"/>
    <w:rsid w:val="0038547B"/>
    <w:rsid w:val="003A0F63"/>
    <w:rsid w:val="003C133B"/>
    <w:rsid w:val="003C2DF9"/>
    <w:rsid w:val="003F341B"/>
    <w:rsid w:val="00404B32"/>
    <w:rsid w:val="0042729A"/>
    <w:rsid w:val="00431358"/>
    <w:rsid w:val="00437711"/>
    <w:rsid w:val="00441363"/>
    <w:rsid w:val="0048561A"/>
    <w:rsid w:val="004860BC"/>
    <w:rsid w:val="004B46E1"/>
    <w:rsid w:val="004B79A1"/>
    <w:rsid w:val="004C6C09"/>
    <w:rsid w:val="004E3ECA"/>
    <w:rsid w:val="004F01A1"/>
    <w:rsid w:val="004F302E"/>
    <w:rsid w:val="00503F58"/>
    <w:rsid w:val="00504983"/>
    <w:rsid w:val="005215A3"/>
    <w:rsid w:val="00523006"/>
    <w:rsid w:val="00551E60"/>
    <w:rsid w:val="00557B75"/>
    <w:rsid w:val="00576792"/>
    <w:rsid w:val="005D1A85"/>
    <w:rsid w:val="005D2D6A"/>
    <w:rsid w:val="005D55E5"/>
    <w:rsid w:val="005E6E68"/>
    <w:rsid w:val="00624D12"/>
    <w:rsid w:val="00643670"/>
    <w:rsid w:val="00656298"/>
    <w:rsid w:val="0067599D"/>
    <w:rsid w:val="00691B67"/>
    <w:rsid w:val="006C256D"/>
    <w:rsid w:val="006E341F"/>
    <w:rsid w:val="006F041F"/>
    <w:rsid w:val="006F7AFA"/>
    <w:rsid w:val="0072516B"/>
    <w:rsid w:val="007256C1"/>
    <w:rsid w:val="00765634"/>
    <w:rsid w:val="00783AF6"/>
    <w:rsid w:val="00796E09"/>
    <w:rsid w:val="007A2F2F"/>
    <w:rsid w:val="007A3BC8"/>
    <w:rsid w:val="007B328B"/>
    <w:rsid w:val="007B6779"/>
    <w:rsid w:val="007C580A"/>
    <w:rsid w:val="007C7D0E"/>
    <w:rsid w:val="007D0976"/>
    <w:rsid w:val="007E2337"/>
    <w:rsid w:val="007E7232"/>
    <w:rsid w:val="00811EE1"/>
    <w:rsid w:val="00843459"/>
    <w:rsid w:val="008731CA"/>
    <w:rsid w:val="008752A8"/>
    <w:rsid w:val="00877A6B"/>
    <w:rsid w:val="00885236"/>
    <w:rsid w:val="00891B49"/>
    <w:rsid w:val="008C2AFF"/>
    <w:rsid w:val="008D3E05"/>
    <w:rsid w:val="00917C86"/>
    <w:rsid w:val="00921232"/>
    <w:rsid w:val="0097333B"/>
    <w:rsid w:val="00977DD7"/>
    <w:rsid w:val="00980229"/>
    <w:rsid w:val="0098132C"/>
    <w:rsid w:val="00982434"/>
    <w:rsid w:val="009B5AB0"/>
    <w:rsid w:val="009B7F33"/>
    <w:rsid w:val="009D03CE"/>
    <w:rsid w:val="009D3583"/>
    <w:rsid w:val="009D49E6"/>
    <w:rsid w:val="009F3593"/>
    <w:rsid w:val="00A06605"/>
    <w:rsid w:val="00A131CA"/>
    <w:rsid w:val="00A52D77"/>
    <w:rsid w:val="00A55DE9"/>
    <w:rsid w:val="00A75214"/>
    <w:rsid w:val="00A87A6C"/>
    <w:rsid w:val="00AE4E4C"/>
    <w:rsid w:val="00B07F91"/>
    <w:rsid w:val="00B105EA"/>
    <w:rsid w:val="00B169F4"/>
    <w:rsid w:val="00B23C71"/>
    <w:rsid w:val="00B420F5"/>
    <w:rsid w:val="00B4580E"/>
    <w:rsid w:val="00B536EC"/>
    <w:rsid w:val="00B54F48"/>
    <w:rsid w:val="00B70AEE"/>
    <w:rsid w:val="00B765B7"/>
    <w:rsid w:val="00B946A9"/>
    <w:rsid w:val="00BD0C3B"/>
    <w:rsid w:val="00BE6057"/>
    <w:rsid w:val="00BF5104"/>
    <w:rsid w:val="00C004F6"/>
    <w:rsid w:val="00C0334D"/>
    <w:rsid w:val="00C074DD"/>
    <w:rsid w:val="00C10735"/>
    <w:rsid w:val="00C23929"/>
    <w:rsid w:val="00C42080"/>
    <w:rsid w:val="00C62DFE"/>
    <w:rsid w:val="00C72B1F"/>
    <w:rsid w:val="00CB47F7"/>
    <w:rsid w:val="00CC3F2E"/>
    <w:rsid w:val="00CC4989"/>
    <w:rsid w:val="00CD1DC9"/>
    <w:rsid w:val="00CD3DB3"/>
    <w:rsid w:val="00D131F7"/>
    <w:rsid w:val="00D14888"/>
    <w:rsid w:val="00D16517"/>
    <w:rsid w:val="00D22EB6"/>
    <w:rsid w:val="00D5339E"/>
    <w:rsid w:val="00D547CE"/>
    <w:rsid w:val="00D561A0"/>
    <w:rsid w:val="00D86401"/>
    <w:rsid w:val="00D929AD"/>
    <w:rsid w:val="00DB08CB"/>
    <w:rsid w:val="00DB507D"/>
    <w:rsid w:val="00DC5763"/>
    <w:rsid w:val="00DD4E5A"/>
    <w:rsid w:val="00E123E4"/>
    <w:rsid w:val="00E1279A"/>
    <w:rsid w:val="00E43779"/>
    <w:rsid w:val="00E61916"/>
    <w:rsid w:val="00E61F9A"/>
    <w:rsid w:val="00E75ABC"/>
    <w:rsid w:val="00E80C08"/>
    <w:rsid w:val="00E9153B"/>
    <w:rsid w:val="00EA54EC"/>
    <w:rsid w:val="00EC0ED3"/>
    <w:rsid w:val="00EC6170"/>
    <w:rsid w:val="00ED79F2"/>
    <w:rsid w:val="00EF02C5"/>
    <w:rsid w:val="00F04D09"/>
    <w:rsid w:val="00F168F4"/>
    <w:rsid w:val="00F17AEA"/>
    <w:rsid w:val="00F27D7A"/>
    <w:rsid w:val="00F30AC3"/>
    <w:rsid w:val="00F425F2"/>
    <w:rsid w:val="00F62687"/>
    <w:rsid w:val="00F70802"/>
    <w:rsid w:val="00F77E8E"/>
    <w:rsid w:val="00F87747"/>
    <w:rsid w:val="00FA073E"/>
    <w:rsid w:val="00FC71E4"/>
    <w:rsid w:val="00FD4F29"/>
    <w:rsid w:val="00FD74AE"/>
    <w:rsid w:val="00FD7D67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3F414A-1193-4A00-A017-D2E567E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F33"/>
    <w:rPr>
      <w:b/>
      <w:bCs/>
    </w:rPr>
  </w:style>
  <w:style w:type="paragraph" w:customStyle="1" w:styleId="Default">
    <w:name w:val="Default"/>
    <w:rsid w:val="0037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0D6A"/>
    <w:pPr>
      <w:spacing w:after="200" w:line="276" w:lineRule="auto"/>
      <w:ind w:left="720"/>
    </w:pPr>
    <w:rPr>
      <w:rFonts w:ascii="Calibri" w:eastAsia="Calibri" w:hAnsi="Calibri" w:cs="Times New Roman"/>
      <w:lang w:eastAsia="en-AU"/>
    </w:rPr>
  </w:style>
  <w:style w:type="paragraph" w:styleId="NoSpacing">
    <w:name w:val="No Spacing"/>
    <w:uiPriority w:val="1"/>
    <w:qFormat/>
    <w:rsid w:val="000F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A"/>
  </w:style>
  <w:style w:type="paragraph" w:styleId="Footer">
    <w:name w:val="footer"/>
    <w:basedOn w:val="Normal"/>
    <w:link w:val="Foot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A"/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e.Curran@health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Lawson</dc:creator>
  <cp:lastModifiedBy>Suzanne Wirges</cp:lastModifiedBy>
  <cp:revision>4</cp:revision>
  <cp:lastPrinted>2016-12-01T02:17:00Z</cp:lastPrinted>
  <dcterms:created xsi:type="dcterms:W3CDTF">2017-10-03T01:46:00Z</dcterms:created>
  <dcterms:modified xsi:type="dcterms:W3CDTF">2017-10-17T03:18:00Z</dcterms:modified>
</cp:coreProperties>
</file>