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9DAF6" w14:textId="77777777" w:rsidR="006D333B" w:rsidRDefault="006D333B" w:rsidP="006D333B">
      <w:pPr>
        <w:jc w:val="center"/>
        <w:rPr>
          <w:b/>
          <w:sz w:val="32"/>
          <w:szCs w:val="24"/>
        </w:rPr>
      </w:pPr>
      <w:r>
        <w:rPr>
          <w:b/>
          <w:noProof/>
          <w:sz w:val="32"/>
          <w:szCs w:val="24"/>
          <w:lang w:eastAsia="en-AU"/>
        </w:rPr>
        <w:drawing>
          <wp:inline distT="0" distB="0" distL="0" distR="0" wp14:anchorId="32852D99" wp14:editId="3A330380">
            <wp:extent cx="2160000"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_60mm.jpg"/>
                    <pic:cNvPicPr/>
                  </pic:nvPicPr>
                  <pic:blipFill>
                    <a:blip r:embed="rId7">
                      <a:extLst>
                        <a:ext uri="{28A0092B-C50C-407E-A947-70E740481C1C}">
                          <a14:useLocalDpi xmlns:a14="http://schemas.microsoft.com/office/drawing/2010/main" val="0"/>
                        </a:ext>
                      </a:extLst>
                    </a:blip>
                    <a:stretch>
                      <a:fillRect/>
                    </a:stretch>
                  </pic:blipFill>
                  <pic:spPr>
                    <a:xfrm>
                      <a:off x="0" y="0"/>
                      <a:ext cx="2160000" cy="540000"/>
                    </a:xfrm>
                    <a:prstGeom prst="rect">
                      <a:avLst/>
                    </a:prstGeom>
                  </pic:spPr>
                </pic:pic>
              </a:graphicData>
            </a:graphic>
          </wp:inline>
        </w:drawing>
      </w:r>
    </w:p>
    <w:p w14:paraId="65FFA34D" w14:textId="22981E82" w:rsidR="00F74410" w:rsidRDefault="00046A2D" w:rsidP="00F87747">
      <w:pPr>
        <w:jc w:val="center"/>
        <w:rPr>
          <w:b/>
          <w:sz w:val="32"/>
          <w:szCs w:val="24"/>
        </w:rPr>
      </w:pPr>
      <w:r w:rsidRPr="00843459">
        <w:rPr>
          <w:b/>
          <w:sz w:val="32"/>
          <w:szCs w:val="24"/>
        </w:rPr>
        <w:t xml:space="preserve">Expression of Interest </w:t>
      </w:r>
    </w:p>
    <w:p w14:paraId="5481BEA6" w14:textId="292CF512" w:rsidR="00843459" w:rsidRDefault="007E7EAD" w:rsidP="00F87747">
      <w:pPr>
        <w:jc w:val="center"/>
        <w:rPr>
          <w:b/>
          <w:sz w:val="32"/>
          <w:szCs w:val="24"/>
        </w:rPr>
      </w:pPr>
      <w:r>
        <w:rPr>
          <w:b/>
          <w:i/>
          <w:sz w:val="32"/>
          <w:szCs w:val="24"/>
        </w:rPr>
        <w:t xml:space="preserve">Low Value Care Steering Partnership </w:t>
      </w:r>
    </w:p>
    <w:p w14:paraId="107BBCE3" w14:textId="61B288DC" w:rsidR="00E61916" w:rsidRPr="00E61916" w:rsidRDefault="00A52D77" w:rsidP="00C10735">
      <w:pPr>
        <w:ind w:right="-755"/>
        <w:rPr>
          <w:b/>
        </w:rPr>
      </w:pPr>
      <w:r>
        <w:rPr>
          <w:b/>
        </w:rPr>
        <w:t xml:space="preserve">Closing date: </w:t>
      </w:r>
      <w:r w:rsidR="007E7EAD">
        <w:rPr>
          <w:b/>
          <w:i/>
        </w:rPr>
        <w:t xml:space="preserve">COB, Thursday 4 April 2019 </w:t>
      </w:r>
      <w:r>
        <w:rPr>
          <w:b/>
        </w:rPr>
        <w:t xml:space="preserve"> </w:t>
      </w:r>
    </w:p>
    <w:p w14:paraId="6A990EA1" w14:textId="572AE8EA"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Purpose</w:t>
      </w:r>
    </w:p>
    <w:p w14:paraId="44539233" w14:textId="187B9C41" w:rsidR="007E7EAD" w:rsidRDefault="007E7EAD" w:rsidP="007E7EAD">
      <w:pPr>
        <w:spacing w:before="120" w:line="240" w:lineRule="auto"/>
      </w:pPr>
      <w:r w:rsidRPr="007E7EAD">
        <w:t xml:space="preserve">The purpose of the Steering Partnership (the Partnership) is to provide advice to the Executive Co-sponsors of the Queensland Health (QH) program ‘Delivering Healthcare That Matters’ (DHTM): Low Benefit Care. This work aims </w:t>
      </w:r>
      <w:bookmarkStart w:id="0" w:name="_Hlk2006346"/>
      <w:r w:rsidRPr="007E7EAD">
        <w:t>to identify and realise opportunities to spend less and really do better for people in terms of health outcomes, more effective care and more personalised care, through a through a focus on low value care (LVC), also referred to as low benefit care, that is care that provides little or no benefit, may cause harm, or yields marginal benefits at a disproportionately high cost</w:t>
      </w:r>
      <w:bookmarkEnd w:id="0"/>
      <w:r w:rsidRPr="007E7EAD">
        <w:t xml:space="preserve">. </w:t>
      </w:r>
    </w:p>
    <w:p w14:paraId="356D037E" w14:textId="503EDCFC" w:rsidR="007E7EAD" w:rsidRDefault="007E7EAD" w:rsidP="007E7EAD">
      <w:pPr>
        <w:spacing w:before="120" w:line="240" w:lineRule="auto"/>
      </w:pPr>
      <w:r w:rsidRPr="007E7EAD">
        <w:t xml:space="preserve">Evidence shows that current systems and processes may sometimes mean that patients receive tests and treatments that do not benefit them, often cause them inconvenience – including leading to further unnecessary interventions – and sometimes might actually cause them harm. The opportunity cost of expending scarce resources on low-benefit care means those resources are foregone and an opportunity to provide high value care is lost. </w:t>
      </w:r>
    </w:p>
    <w:p w14:paraId="1A0B645A" w14:textId="77777777" w:rsidR="007E7EAD" w:rsidRPr="007E7EAD" w:rsidRDefault="007E7EAD" w:rsidP="007E7EAD">
      <w:pPr>
        <w:spacing w:before="120" w:line="240" w:lineRule="auto"/>
        <w:jc w:val="both"/>
      </w:pPr>
      <w:r w:rsidRPr="007E7EAD">
        <w:t>The principal functions of the Partnership are to:</w:t>
      </w:r>
    </w:p>
    <w:p w14:paraId="42157EED" w14:textId="77777777" w:rsidR="007E7EAD" w:rsidRPr="007E7EAD" w:rsidRDefault="007E7EAD" w:rsidP="007E7EAD">
      <w:pPr>
        <w:numPr>
          <w:ilvl w:val="0"/>
          <w:numId w:val="7"/>
        </w:numPr>
        <w:spacing w:before="120" w:after="200" w:line="240" w:lineRule="auto"/>
      </w:pPr>
      <w:bookmarkStart w:id="1" w:name="_Hlk525641122"/>
      <w:r w:rsidRPr="007E7EAD">
        <w:t>Advise and support on the development and delivery of a workplan to identify and realise opportunities to reduce the incidence of care to patients that provides little or no benefit, may cause harm, or yields marginal benefits at a disproportionately high cost</w:t>
      </w:r>
    </w:p>
    <w:p w14:paraId="4DB326B5" w14:textId="77777777" w:rsidR="007E7EAD" w:rsidRPr="007E7EAD" w:rsidRDefault="007E7EAD" w:rsidP="007E7EAD">
      <w:pPr>
        <w:numPr>
          <w:ilvl w:val="0"/>
          <w:numId w:val="7"/>
        </w:numPr>
        <w:spacing w:before="120" w:after="200" w:line="240" w:lineRule="auto"/>
      </w:pPr>
      <w:r w:rsidRPr="007E7EAD">
        <w:t>Actively monitor progress against the workplan and provide advice and support to assist in addressing any barriers to workplan implementation</w:t>
      </w:r>
    </w:p>
    <w:p w14:paraId="6CE0DB12" w14:textId="77777777" w:rsidR="007E7EAD" w:rsidRPr="007E7EAD" w:rsidRDefault="007E7EAD" w:rsidP="007E7EAD">
      <w:pPr>
        <w:numPr>
          <w:ilvl w:val="0"/>
          <w:numId w:val="7"/>
        </w:numPr>
        <w:spacing w:before="120" w:after="200" w:line="240" w:lineRule="auto"/>
      </w:pPr>
      <w:r w:rsidRPr="007E7EAD">
        <w:t>Champion workplan activities that contribute to the program objectives</w:t>
      </w:r>
    </w:p>
    <w:p w14:paraId="09414245" w14:textId="77777777" w:rsidR="007E7EAD" w:rsidRPr="007E7EAD" w:rsidRDefault="007E7EAD" w:rsidP="007E7EAD">
      <w:pPr>
        <w:numPr>
          <w:ilvl w:val="0"/>
          <w:numId w:val="7"/>
        </w:numPr>
        <w:spacing w:before="120" w:after="200" w:line="240" w:lineRule="auto"/>
      </w:pPr>
      <w:r w:rsidRPr="007E7EAD">
        <w:t>Identify and promote opportunities to support adoption of the value concept across other programs in RRA 2&amp;3</w:t>
      </w:r>
    </w:p>
    <w:p w14:paraId="279806F1" w14:textId="77777777" w:rsidR="007E7EAD" w:rsidRPr="007E7EAD" w:rsidRDefault="007E7EAD" w:rsidP="007E7EAD">
      <w:pPr>
        <w:numPr>
          <w:ilvl w:val="0"/>
          <w:numId w:val="7"/>
        </w:numPr>
        <w:spacing w:before="120" w:after="200" w:line="240" w:lineRule="auto"/>
      </w:pPr>
      <w:r w:rsidRPr="007E7EAD">
        <w:t>Provide strategic advice to DoH, the Minister, and HHSs.</w:t>
      </w:r>
    </w:p>
    <w:bookmarkEnd w:id="1"/>
    <w:p w14:paraId="55474DB3" w14:textId="16B09AB2" w:rsidR="007E7EAD" w:rsidRDefault="007E7EAD" w:rsidP="007E7EAD">
      <w:pPr>
        <w:spacing w:before="120" w:line="240" w:lineRule="auto"/>
      </w:pPr>
    </w:p>
    <w:p w14:paraId="102B6EC4" w14:textId="7B042BD3" w:rsidR="007E7EAD" w:rsidRPr="007E7EAD" w:rsidRDefault="007E7EAD" w:rsidP="007E7EAD">
      <w:pPr>
        <w:ind w:right="-755"/>
        <w:rPr>
          <w:rStyle w:val="Hyperlink"/>
          <w:bCs/>
          <w:color w:val="9B1D54"/>
          <w:sz w:val="28"/>
          <w:szCs w:val="28"/>
          <w:u w:val="none"/>
        </w:rPr>
      </w:pPr>
      <w:r w:rsidRPr="007E7EAD">
        <w:rPr>
          <w:rStyle w:val="Hyperlink"/>
          <w:bCs/>
          <w:color w:val="9B1D54"/>
          <w:sz w:val="28"/>
          <w:szCs w:val="28"/>
          <w:u w:val="none"/>
        </w:rPr>
        <w:t xml:space="preserve">Membership </w:t>
      </w:r>
    </w:p>
    <w:p w14:paraId="3A327FCB" w14:textId="77777777" w:rsidR="007E7EAD" w:rsidRPr="007E7EAD" w:rsidRDefault="007E7EAD" w:rsidP="007E7EAD">
      <w:pPr>
        <w:spacing w:before="120" w:line="240" w:lineRule="auto"/>
        <w:jc w:val="both"/>
      </w:pPr>
      <w:r w:rsidRPr="007E7EAD">
        <w:t>The Collaborative shall be chaired by a Project Clinical Champion or the Chief Executive Champion (or delegate). Membership comprises the ex officio of the following positions:</w:t>
      </w:r>
    </w:p>
    <w:p w14:paraId="3E5D6E0E" w14:textId="37DC3751" w:rsidR="007E7EAD" w:rsidRPr="007E7EAD" w:rsidRDefault="007E7EAD" w:rsidP="007E7EAD">
      <w:pPr>
        <w:numPr>
          <w:ilvl w:val="0"/>
          <w:numId w:val="8"/>
        </w:numPr>
        <w:autoSpaceDE w:val="0"/>
        <w:autoSpaceDN w:val="0"/>
        <w:adjustRightInd w:val="0"/>
        <w:spacing w:after="0" w:line="360" w:lineRule="auto"/>
        <w:ind w:left="771"/>
        <w:jc w:val="both"/>
      </w:pPr>
      <w:r w:rsidRPr="007E7EAD">
        <w:t xml:space="preserve">Clinical Co-champion x 2 </w:t>
      </w:r>
    </w:p>
    <w:p w14:paraId="2153EABA" w14:textId="1D0650F7" w:rsidR="007E7EAD" w:rsidRPr="007E7EAD" w:rsidRDefault="007E7EAD" w:rsidP="007E7EAD">
      <w:pPr>
        <w:numPr>
          <w:ilvl w:val="0"/>
          <w:numId w:val="8"/>
        </w:numPr>
        <w:autoSpaceDE w:val="0"/>
        <w:autoSpaceDN w:val="0"/>
        <w:adjustRightInd w:val="0"/>
        <w:spacing w:after="0" w:line="360" w:lineRule="auto"/>
        <w:ind w:left="771"/>
        <w:jc w:val="both"/>
      </w:pPr>
      <w:r w:rsidRPr="007E7EAD">
        <w:t xml:space="preserve">Chief Executive Lead </w:t>
      </w:r>
    </w:p>
    <w:p w14:paraId="2B609AAB" w14:textId="77777777" w:rsidR="007E7EAD" w:rsidRPr="007E7EAD" w:rsidRDefault="007E7EAD" w:rsidP="007E7EAD">
      <w:pPr>
        <w:numPr>
          <w:ilvl w:val="0"/>
          <w:numId w:val="8"/>
        </w:numPr>
        <w:autoSpaceDE w:val="0"/>
        <w:autoSpaceDN w:val="0"/>
        <w:adjustRightInd w:val="0"/>
        <w:spacing w:after="0" w:line="360" w:lineRule="auto"/>
        <w:ind w:left="771"/>
        <w:jc w:val="both"/>
      </w:pPr>
      <w:r w:rsidRPr="007E7EAD">
        <w:t>Deputy Director-General, Healthcare Purchasing and System Performance</w:t>
      </w:r>
    </w:p>
    <w:p w14:paraId="341A5555" w14:textId="77777777" w:rsidR="007E7EAD" w:rsidRPr="007E7EAD" w:rsidRDefault="007E7EAD" w:rsidP="007E7EAD">
      <w:pPr>
        <w:numPr>
          <w:ilvl w:val="0"/>
          <w:numId w:val="8"/>
        </w:numPr>
        <w:autoSpaceDE w:val="0"/>
        <w:autoSpaceDN w:val="0"/>
        <w:adjustRightInd w:val="0"/>
        <w:spacing w:after="0" w:line="360" w:lineRule="auto"/>
        <w:ind w:left="771"/>
        <w:jc w:val="both"/>
      </w:pPr>
      <w:r w:rsidRPr="007E7EAD">
        <w:t xml:space="preserve">Deputy Director-General, Clinical Excellence Queensland </w:t>
      </w:r>
    </w:p>
    <w:p w14:paraId="71487518" w14:textId="77777777" w:rsidR="007E7EAD" w:rsidRPr="007E7EAD" w:rsidRDefault="007E7EAD" w:rsidP="007E7EAD">
      <w:pPr>
        <w:numPr>
          <w:ilvl w:val="0"/>
          <w:numId w:val="8"/>
        </w:numPr>
        <w:autoSpaceDE w:val="0"/>
        <w:autoSpaceDN w:val="0"/>
        <w:adjustRightInd w:val="0"/>
        <w:spacing w:after="0" w:line="360" w:lineRule="auto"/>
        <w:ind w:left="771"/>
        <w:jc w:val="both"/>
      </w:pPr>
      <w:r w:rsidRPr="007E7EAD">
        <w:t>Assistant Deputy Director-General and Chief Clinical Information Officer</w:t>
      </w:r>
    </w:p>
    <w:p w14:paraId="03C1040C" w14:textId="165CDB84" w:rsidR="007E7EAD" w:rsidRPr="007E7EAD" w:rsidRDefault="007E7EAD" w:rsidP="007E7EAD">
      <w:pPr>
        <w:numPr>
          <w:ilvl w:val="0"/>
          <w:numId w:val="8"/>
        </w:numPr>
        <w:autoSpaceDE w:val="0"/>
        <w:autoSpaceDN w:val="0"/>
        <w:adjustRightInd w:val="0"/>
        <w:spacing w:after="0" w:line="360" w:lineRule="auto"/>
        <w:ind w:left="771"/>
        <w:jc w:val="both"/>
      </w:pPr>
      <w:r w:rsidRPr="007E7EAD">
        <w:t xml:space="preserve">Subject Matter Experts x 3 </w:t>
      </w:r>
    </w:p>
    <w:p w14:paraId="1EC4EA3F" w14:textId="77777777" w:rsidR="007E7EAD" w:rsidRPr="007E7EAD" w:rsidRDefault="007E7EAD" w:rsidP="007E7EAD">
      <w:pPr>
        <w:numPr>
          <w:ilvl w:val="0"/>
          <w:numId w:val="8"/>
        </w:numPr>
        <w:autoSpaceDE w:val="0"/>
        <w:autoSpaceDN w:val="0"/>
        <w:adjustRightInd w:val="0"/>
        <w:spacing w:after="0" w:line="360" w:lineRule="auto"/>
        <w:ind w:left="771"/>
        <w:jc w:val="both"/>
      </w:pPr>
      <w:r w:rsidRPr="007E7EAD">
        <w:t>Chair, Queensland Clinical Senate</w:t>
      </w:r>
    </w:p>
    <w:p w14:paraId="035B3AF9" w14:textId="77777777" w:rsidR="007E7EAD" w:rsidRPr="007E7EAD" w:rsidRDefault="007E7EAD" w:rsidP="007E7EAD">
      <w:pPr>
        <w:numPr>
          <w:ilvl w:val="0"/>
          <w:numId w:val="8"/>
        </w:numPr>
        <w:autoSpaceDE w:val="0"/>
        <w:autoSpaceDN w:val="0"/>
        <w:adjustRightInd w:val="0"/>
        <w:spacing w:after="0" w:line="360" w:lineRule="auto"/>
        <w:ind w:left="771"/>
        <w:jc w:val="both"/>
      </w:pPr>
      <w:r w:rsidRPr="007E7EAD">
        <w:t>Chair of Chairs, Statewide Clinical Networks</w:t>
      </w:r>
    </w:p>
    <w:p w14:paraId="5DF20BE4" w14:textId="77777777" w:rsidR="007E7EAD" w:rsidRPr="007E7EAD" w:rsidRDefault="007E7EAD" w:rsidP="007E7EAD">
      <w:pPr>
        <w:numPr>
          <w:ilvl w:val="0"/>
          <w:numId w:val="8"/>
        </w:numPr>
        <w:autoSpaceDE w:val="0"/>
        <w:autoSpaceDN w:val="0"/>
        <w:adjustRightInd w:val="0"/>
        <w:spacing w:after="0" w:line="360" w:lineRule="auto"/>
        <w:ind w:left="771"/>
        <w:jc w:val="both"/>
      </w:pPr>
      <w:r w:rsidRPr="007E7EAD">
        <w:t>Chair EDMS Forum</w:t>
      </w:r>
    </w:p>
    <w:p w14:paraId="29BF14D4" w14:textId="2D4DECC0" w:rsidR="007E7EAD" w:rsidRPr="007E7EAD" w:rsidRDefault="007E7EAD" w:rsidP="007E7EAD">
      <w:pPr>
        <w:numPr>
          <w:ilvl w:val="0"/>
          <w:numId w:val="8"/>
        </w:numPr>
        <w:autoSpaceDE w:val="0"/>
        <w:autoSpaceDN w:val="0"/>
        <w:adjustRightInd w:val="0"/>
        <w:spacing w:after="0" w:line="360" w:lineRule="auto"/>
        <w:ind w:left="771"/>
        <w:jc w:val="both"/>
      </w:pPr>
      <w:r w:rsidRPr="007E7EAD">
        <w:lastRenderedPageBreak/>
        <w:t>Ch</w:t>
      </w:r>
      <w:r w:rsidR="00187B08">
        <w:t xml:space="preserve">ief Executive </w:t>
      </w:r>
      <w:r w:rsidRPr="007E7EAD">
        <w:t xml:space="preserve">Health Consumers Queensland </w:t>
      </w:r>
    </w:p>
    <w:p w14:paraId="228ECB2E" w14:textId="77777777" w:rsidR="007E7EAD" w:rsidRPr="007E7EAD" w:rsidRDefault="007E7EAD" w:rsidP="007E7EAD">
      <w:pPr>
        <w:numPr>
          <w:ilvl w:val="0"/>
          <w:numId w:val="8"/>
        </w:numPr>
        <w:autoSpaceDE w:val="0"/>
        <w:autoSpaceDN w:val="0"/>
        <w:adjustRightInd w:val="0"/>
        <w:spacing w:after="0" w:line="360" w:lineRule="auto"/>
        <w:ind w:left="771"/>
        <w:jc w:val="both"/>
      </w:pPr>
      <w:r w:rsidRPr="007E7EAD">
        <w:t>Senior Director, Rapid Results Team</w:t>
      </w:r>
    </w:p>
    <w:p w14:paraId="5B156619" w14:textId="77777777" w:rsidR="007E7EAD" w:rsidRPr="007E7EAD" w:rsidRDefault="007E7EAD" w:rsidP="007E7EAD">
      <w:pPr>
        <w:numPr>
          <w:ilvl w:val="0"/>
          <w:numId w:val="8"/>
        </w:numPr>
        <w:autoSpaceDE w:val="0"/>
        <w:autoSpaceDN w:val="0"/>
        <w:adjustRightInd w:val="0"/>
        <w:spacing w:after="0" w:line="360" w:lineRule="auto"/>
        <w:ind w:left="771"/>
        <w:jc w:val="both"/>
      </w:pPr>
      <w:r w:rsidRPr="007E7EAD">
        <w:t>Chair of Primary Health Network CE group</w:t>
      </w:r>
    </w:p>
    <w:p w14:paraId="452F12B9" w14:textId="76A93520" w:rsidR="007E7EAD" w:rsidRPr="007E7EAD" w:rsidRDefault="007E7EAD" w:rsidP="002F3115">
      <w:pPr>
        <w:numPr>
          <w:ilvl w:val="0"/>
          <w:numId w:val="8"/>
        </w:numPr>
        <w:autoSpaceDE w:val="0"/>
        <w:autoSpaceDN w:val="0"/>
        <w:adjustRightInd w:val="0"/>
        <w:spacing w:after="0" w:line="360" w:lineRule="auto"/>
        <w:ind w:left="771"/>
        <w:jc w:val="both"/>
      </w:pPr>
      <w:r w:rsidRPr="007E7EAD">
        <w:t>Choosing Wisely Representative</w:t>
      </w:r>
    </w:p>
    <w:p w14:paraId="358D7DE4" w14:textId="77777777" w:rsidR="0053580D" w:rsidRPr="0053580D" w:rsidRDefault="0053580D" w:rsidP="00DE2186">
      <w:pPr>
        <w:ind w:right="-755"/>
        <w:rPr>
          <w:rStyle w:val="Hyperlink"/>
          <w:bCs/>
          <w:color w:val="9B1D54"/>
          <w:sz w:val="28"/>
          <w:szCs w:val="28"/>
          <w:u w:val="none"/>
        </w:rPr>
      </w:pPr>
      <w:r w:rsidRPr="0053580D">
        <w:rPr>
          <w:rStyle w:val="Hyperlink"/>
          <w:bCs/>
          <w:color w:val="9B1D54"/>
          <w:sz w:val="28"/>
          <w:szCs w:val="28"/>
          <w:u w:val="none"/>
        </w:rPr>
        <w:t>Role of the consumer</w:t>
      </w:r>
    </w:p>
    <w:p w14:paraId="23E95B23" w14:textId="77777777" w:rsidR="002F3115" w:rsidRPr="00F71491" w:rsidRDefault="002F3115" w:rsidP="002F3115">
      <w:pPr>
        <w:ind w:right="-755"/>
      </w:pPr>
      <w:r w:rsidRPr="00F71491">
        <w:t>The role of the consumers will be to participate in the Committee’s activities, including the review of papers in advance and attenda</w:t>
      </w:r>
      <w:r>
        <w:t xml:space="preserve">nce at the scheduled meetings. </w:t>
      </w:r>
      <w:r w:rsidRPr="00F71491">
        <w:t>Support will be provided to the participating consumers i</w:t>
      </w:r>
      <w:r>
        <w:t xml:space="preserve">n an atmosphere of good faith. Consumers are encouraged to speak up and provide feedback and advice based on their lived experience of accessing the health system. Consumers will be supported and encouraged to do so. </w:t>
      </w:r>
    </w:p>
    <w:p w14:paraId="2F1B40C8" w14:textId="77777777"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Who is it for?</w:t>
      </w:r>
    </w:p>
    <w:p w14:paraId="4B487CCF" w14:textId="58AB19BC" w:rsidR="009C79FC" w:rsidRPr="00B84CEC" w:rsidRDefault="009C79FC" w:rsidP="006910BD">
      <w:pPr>
        <w:ind w:right="-755"/>
        <w:rPr>
          <w:rStyle w:val="Hyperlink"/>
          <w:i/>
          <w:color w:val="auto"/>
          <w:u w:val="none"/>
        </w:rPr>
      </w:pPr>
      <w:r>
        <w:t xml:space="preserve">This opportunity is ideally suited to a consumer who has a wide lived experience of the public health system – from primary care, to outpatients and through to inpatient care. The ideal candidate will also have an interest in and knowledge of innovation and change within the health sector, particularly </w:t>
      </w:r>
      <w:r w:rsidR="00AE6F46">
        <w:t>in the move towards evidence-based, value-based and patient-centred care.</w:t>
      </w:r>
      <w:r w:rsidR="00B84CEC">
        <w:t xml:space="preserve"> </w:t>
      </w:r>
    </w:p>
    <w:p w14:paraId="2E6B703A" w14:textId="6E54EE57"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Time and location</w:t>
      </w:r>
    </w:p>
    <w:p w14:paraId="22923DBA" w14:textId="5ED26F6D" w:rsidR="00AE6F46" w:rsidRPr="00B84CEC" w:rsidRDefault="00AE6F46" w:rsidP="00DD0F98">
      <w:pPr>
        <w:rPr>
          <w:b/>
        </w:rPr>
      </w:pPr>
      <w:r w:rsidRPr="00B84CEC">
        <w:t>Meetings are set for one hour, on a monthly basis and are currently scheduled until the end of 2019.</w:t>
      </w:r>
    </w:p>
    <w:p w14:paraId="44C95098" w14:textId="0EB71B0D" w:rsidR="00AE6F46" w:rsidRDefault="00AE6F46" w:rsidP="00DD0F98">
      <w:pPr>
        <w:rPr>
          <w:b/>
        </w:rPr>
      </w:pPr>
      <w:r>
        <w:t>Meetings will be held in Queensland Health Buildings either in the CBD or at Herston. Both buildings are close to public transport and parking facilities.</w:t>
      </w:r>
    </w:p>
    <w:p w14:paraId="2344BDF6" w14:textId="77777777"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Remuneration</w:t>
      </w:r>
      <w:r w:rsidR="00747245">
        <w:rPr>
          <w:rStyle w:val="Hyperlink"/>
          <w:bCs/>
          <w:color w:val="9B1D54"/>
          <w:sz w:val="28"/>
          <w:szCs w:val="28"/>
          <w:u w:val="none"/>
        </w:rPr>
        <w:t xml:space="preserve"> and Support</w:t>
      </w:r>
    </w:p>
    <w:p w14:paraId="25DF2E70" w14:textId="06907FDB" w:rsidR="00233F1A" w:rsidRDefault="00233F1A" w:rsidP="00233F1A">
      <w:r w:rsidRPr="00F154B5">
        <w:t xml:space="preserve">Consumers will be remunerated in line with </w:t>
      </w:r>
      <w:hyperlink r:id="rId8" w:history="1">
        <w:r w:rsidRPr="00F154B5">
          <w:rPr>
            <w:rStyle w:val="Hyperlink"/>
          </w:rPr>
          <w:t>Health Consumers Queensland’s guidelines</w:t>
        </w:r>
      </w:hyperlink>
      <w:r w:rsidRPr="00F154B5">
        <w:t xml:space="preserve">. </w:t>
      </w:r>
    </w:p>
    <w:p w14:paraId="7E05438B" w14:textId="2180457D" w:rsidR="00233F1A" w:rsidRDefault="00233F1A" w:rsidP="00233F1A">
      <w:r>
        <w:t xml:space="preserve">For consumers based outside of Brisbane Metro, support will be provided with </w:t>
      </w:r>
      <w:r w:rsidR="00AE6F46">
        <w:t xml:space="preserve">teleconferencing </w:t>
      </w:r>
      <w:r>
        <w:t xml:space="preserve">facilities to participate in committee meetings. </w:t>
      </w:r>
      <w:bookmarkStart w:id="2" w:name="_GoBack"/>
      <w:bookmarkEnd w:id="2"/>
    </w:p>
    <w:p w14:paraId="0871741A" w14:textId="77777777"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How to apply</w:t>
      </w:r>
    </w:p>
    <w:p w14:paraId="037FB1E9" w14:textId="28C0E8BB" w:rsidR="00B946A9" w:rsidRPr="00624D12" w:rsidRDefault="00C10735" w:rsidP="00DD0F98">
      <w:pPr>
        <w:rPr>
          <w:b/>
        </w:rPr>
      </w:pPr>
      <w:r w:rsidRPr="00624D12">
        <w:rPr>
          <w:b/>
        </w:rPr>
        <w:t>Please complete this Expression of Interest and return to</w:t>
      </w:r>
      <w:r w:rsidR="000753E1">
        <w:rPr>
          <w:b/>
        </w:rPr>
        <w:t xml:space="preserve"> Health Consumers Queensland</w:t>
      </w:r>
      <w:r w:rsidR="006D333B" w:rsidRPr="001D3C7E">
        <w:rPr>
          <w:b/>
          <w:i/>
        </w:rPr>
        <w:t xml:space="preserve"> </w:t>
      </w:r>
      <w:r w:rsidR="006D333B" w:rsidRPr="00624D12">
        <w:rPr>
          <w:b/>
        </w:rPr>
        <w:t>via</w:t>
      </w:r>
      <w:r w:rsidR="00624D12" w:rsidRPr="00624D12">
        <w:rPr>
          <w:b/>
        </w:rPr>
        <w:t xml:space="preserve"> </w:t>
      </w:r>
      <w:r w:rsidR="000753E1">
        <w:rPr>
          <w:b/>
          <w:i/>
        </w:rPr>
        <w:t>consumer@hcq.org.au.</w:t>
      </w:r>
      <w:r w:rsidR="00624D12" w:rsidRPr="00624D12">
        <w:rPr>
          <w:b/>
        </w:rPr>
        <w:t xml:space="preserve"> </w:t>
      </w:r>
      <w:r w:rsidR="00624D12" w:rsidRPr="00FD4F29">
        <w:t xml:space="preserve">For assistance completing this Expression of Interest, please contact </w:t>
      </w:r>
      <w:r w:rsidR="000753E1">
        <w:rPr>
          <w:i/>
        </w:rPr>
        <w:t>Michael Taylor</w:t>
      </w:r>
      <w:r w:rsidR="00624D12" w:rsidRPr="00FD4F29">
        <w:t xml:space="preserve"> </w:t>
      </w:r>
      <w:r w:rsidR="00624D12" w:rsidRPr="001D3C7E">
        <w:rPr>
          <w:i/>
        </w:rPr>
        <w:t xml:space="preserve">via </w:t>
      </w:r>
      <w:hyperlink r:id="rId9" w:history="1">
        <w:r w:rsidR="000753E1" w:rsidRPr="0070002B">
          <w:rPr>
            <w:rStyle w:val="Hyperlink"/>
            <w:i/>
          </w:rPr>
          <w:t>michael.taylor@hcq.org.au</w:t>
        </w:r>
      </w:hyperlink>
      <w:r w:rsidR="000753E1">
        <w:rPr>
          <w:i/>
        </w:rPr>
        <w:t xml:space="preserve"> </w:t>
      </w:r>
      <w:r w:rsidR="00624D12" w:rsidRPr="00FD4F29">
        <w:t xml:space="preserve">or by phone on </w:t>
      </w:r>
      <w:r w:rsidR="000753E1">
        <w:rPr>
          <w:i/>
        </w:rPr>
        <w:t>07 3012 9090.</w:t>
      </w:r>
    </w:p>
    <w:p w14:paraId="14F63E68" w14:textId="7772F981" w:rsidR="005960BC" w:rsidRDefault="00B946A9">
      <w:r>
        <w:t xml:space="preserve">For queries relating to </w:t>
      </w:r>
      <w:r w:rsidRPr="001D3C7E">
        <w:rPr>
          <w:i/>
        </w:rPr>
        <w:t>the</w:t>
      </w:r>
      <w:r w:rsidR="00AE6F46">
        <w:rPr>
          <w:i/>
        </w:rPr>
        <w:t xml:space="preserve"> Steering Committee</w:t>
      </w:r>
      <w:r w:rsidRPr="001D3C7E">
        <w:rPr>
          <w:i/>
        </w:rPr>
        <w:t>,</w:t>
      </w:r>
      <w:r>
        <w:t xml:space="preserve"> please call </w:t>
      </w:r>
      <w:r w:rsidR="00AE6F46">
        <w:rPr>
          <w:i/>
        </w:rPr>
        <w:t>Luke Humphreys, Manager, Healthcare Purchasing Strategy on 3708 5890 or at vbhc@health.qld.gov.au.</w:t>
      </w:r>
      <w:r w:rsidR="00FD4F29" w:rsidRPr="001D3C7E">
        <w:rPr>
          <w:i/>
        </w:rPr>
        <w:t xml:space="preserve"> </w:t>
      </w:r>
    </w:p>
    <w:p w14:paraId="37EA91A8" w14:textId="3CE2BE36" w:rsidR="00D91C15" w:rsidRDefault="00D91C15"/>
    <w:p w14:paraId="02F57EE1" w14:textId="77777777" w:rsidR="00D91C15" w:rsidRDefault="00D91C15" w:rsidP="00D91C15">
      <w:pPr>
        <w:jc w:val="center"/>
        <w:rPr>
          <w:b/>
          <w:sz w:val="32"/>
          <w:szCs w:val="24"/>
        </w:rPr>
      </w:pPr>
      <w:r w:rsidRPr="00FE50A2">
        <w:rPr>
          <w:b/>
          <w:sz w:val="32"/>
          <w:szCs w:val="24"/>
        </w:rPr>
        <w:t xml:space="preserve">Expression of Interest for </w:t>
      </w:r>
    </w:p>
    <w:p w14:paraId="1F1132F1" w14:textId="18A5644D" w:rsidR="00D91C15" w:rsidRPr="003A3B44" w:rsidRDefault="000753E1" w:rsidP="00D91C15">
      <w:pPr>
        <w:jc w:val="center"/>
        <w:rPr>
          <w:b/>
          <w:sz w:val="32"/>
          <w:szCs w:val="24"/>
        </w:rPr>
      </w:pPr>
      <w:r>
        <w:rPr>
          <w:b/>
          <w:sz w:val="32"/>
          <w:szCs w:val="24"/>
        </w:rPr>
        <w:t xml:space="preserve">Low Value Care Steering Partnership </w:t>
      </w:r>
    </w:p>
    <w:p w14:paraId="71DBF9AD" w14:textId="77777777" w:rsidR="00D91C15" w:rsidRDefault="00D91C15" w:rsidP="00D91C15">
      <w:pPr>
        <w:pStyle w:val="BodyText"/>
        <w:spacing w:before="11"/>
        <w:ind w:left="0" w:right="0"/>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9"/>
        <w:gridCol w:w="3118"/>
        <w:gridCol w:w="709"/>
        <w:gridCol w:w="678"/>
      </w:tblGrid>
      <w:tr w:rsidR="00D91C15" w14:paraId="5398D6B6" w14:textId="77777777" w:rsidTr="00C8664B">
        <w:trPr>
          <w:trHeight w:hRule="exact" w:val="518"/>
        </w:trPr>
        <w:tc>
          <w:tcPr>
            <w:tcW w:w="9214" w:type="dxa"/>
            <w:gridSpan w:val="4"/>
            <w:tcBorders>
              <w:bottom w:val="dotted" w:sz="4" w:space="0" w:color="000000"/>
            </w:tcBorders>
            <w:shd w:val="clear" w:color="auto" w:fill="E1E1E1"/>
          </w:tcPr>
          <w:p w14:paraId="1F06668C" w14:textId="77777777" w:rsidR="00D91C15" w:rsidRDefault="00D91C15" w:rsidP="00C8664B">
            <w:pPr>
              <w:pStyle w:val="TableParagraph"/>
              <w:spacing w:before="117"/>
              <w:rPr>
                <w:b/>
              </w:rPr>
            </w:pPr>
            <w:bookmarkStart w:id="3" w:name="Tenancy_details"/>
            <w:bookmarkStart w:id="4" w:name="Applicant_details"/>
            <w:bookmarkEnd w:id="3"/>
            <w:bookmarkEnd w:id="4"/>
            <w:r>
              <w:rPr>
                <w:b/>
              </w:rPr>
              <w:t>Personal details</w:t>
            </w:r>
          </w:p>
        </w:tc>
      </w:tr>
      <w:tr w:rsidR="00D91C15" w14:paraId="0EC783EA" w14:textId="77777777" w:rsidTr="00C8664B">
        <w:trPr>
          <w:trHeight w:hRule="exact" w:val="494"/>
        </w:trPr>
        <w:tc>
          <w:tcPr>
            <w:tcW w:w="9214" w:type="dxa"/>
            <w:gridSpan w:val="4"/>
            <w:tcBorders>
              <w:top w:val="dotted" w:sz="4" w:space="0" w:color="000000"/>
              <w:bottom w:val="dotted" w:sz="4" w:space="0" w:color="000000"/>
            </w:tcBorders>
          </w:tcPr>
          <w:p w14:paraId="2971D365" w14:textId="77777777" w:rsidR="00D91C15" w:rsidRDefault="00D91C15" w:rsidP="00C8664B">
            <w:pPr>
              <w:pStyle w:val="TableParagraph"/>
              <w:tabs>
                <w:tab w:val="left" w:pos="5666"/>
                <w:tab w:val="left" w:pos="7506"/>
                <w:tab w:val="left" w:pos="8217"/>
              </w:tabs>
              <w:spacing w:before="105"/>
            </w:pPr>
            <w:r>
              <w:t>Full</w:t>
            </w:r>
            <w:r>
              <w:rPr>
                <w:spacing w:val="-1"/>
              </w:rPr>
              <w:t xml:space="preserve"> </w:t>
            </w:r>
            <w:r>
              <w:t>name:</w:t>
            </w:r>
            <w:r>
              <w:tab/>
            </w:r>
          </w:p>
        </w:tc>
      </w:tr>
      <w:tr w:rsidR="00D91C15" w14:paraId="36B4CCCC" w14:textId="77777777" w:rsidTr="00C8664B">
        <w:trPr>
          <w:trHeight w:hRule="exact" w:val="470"/>
        </w:trPr>
        <w:tc>
          <w:tcPr>
            <w:tcW w:w="9214" w:type="dxa"/>
            <w:gridSpan w:val="4"/>
            <w:tcBorders>
              <w:top w:val="dotted" w:sz="4" w:space="0" w:color="000000"/>
              <w:bottom w:val="dotted" w:sz="4" w:space="0" w:color="000000"/>
            </w:tcBorders>
          </w:tcPr>
          <w:p w14:paraId="171C60A8" w14:textId="77777777" w:rsidR="00D91C15" w:rsidRDefault="00D91C15" w:rsidP="00C8664B">
            <w:pPr>
              <w:pStyle w:val="TableParagraph"/>
              <w:tabs>
                <w:tab w:val="left" w:pos="4915"/>
              </w:tabs>
              <w:spacing w:before="93"/>
            </w:pPr>
            <w:r>
              <w:lastRenderedPageBreak/>
              <w:t>Phone</w:t>
            </w:r>
            <w:r>
              <w:rPr>
                <w:spacing w:val="-3"/>
              </w:rPr>
              <w:t xml:space="preserve"> </w:t>
            </w:r>
            <w:r>
              <w:t>number:</w:t>
            </w:r>
            <w:r>
              <w:tab/>
            </w:r>
          </w:p>
        </w:tc>
      </w:tr>
      <w:tr w:rsidR="00D91C15" w14:paraId="0BF98304" w14:textId="77777777" w:rsidTr="00C8664B">
        <w:trPr>
          <w:trHeight w:hRule="exact" w:val="470"/>
        </w:trPr>
        <w:tc>
          <w:tcPr>
            <w:tcW w:w="9214" w:type="dxa"/>
            <w:gridSpan w:val="4"/>
            <w:tcBorders>
              <w:top w:val="dotted" w:sz="4" w:space="0" w:color="000000"/>
              <w:bottom w:val="dotted" w:sz="4" w:space="0" w:color="000000"/>
            </w:tcBorders>
          </w:tcPr>
          <w:p w14:paraId="512177B0" w14:textId="77777777" w:rsidR="00D91C15" w:rsidRDefault="00D91C15" w:rsidP="00C8664B">
            <w:pPr>
              <w:pStyle w:val="TableParagraph"/>
              <w:spacing w:before="93"/>
            </w:pPr>
            <w:r>
              <w:t>Email:</w:t>
            </w:r>
          </w:p>
        </w:tc>
      </w:tr>
      <w:tr w:rsidR="00D91C15" w14:paraId="43A3BF59" w14:textId="77777777" w:rsidTr="00C8664B">
        <w:trPr>
          <w:trHeight w:hRule="exact" w:val="473"/>
        </w:trPr>
        <w:tc>
          <w:tcPr>
            <w:tcW w:w="9214" w:type="dxa"/>
            <w:gridSpan w:val="4"/>
            <w:tcBorders>
              <w:top w:val="dotted" w:sz="4" w:space="0" w:color="000000"/>
              <w:bottom w:val="dotted" w:sz="4" w:space="0" w:color="000000"/>
            </w:tcBorders>
          </w:tcPr>
          <w:p w14:paraId="7E23EF64" w14:textId="77777777" w:rsidR="00D91C15" w:rsidRDefault="00D91C15" w:rsidP="00C8664B">
            <w:pPr>
              <w:pStyle w:val="TableParagraph"/>
              <w:spacing w:before="95"/>
            </w:pPr>
            <w:r>
              <w:t>Address:</w:t>
            </w:r>
          </w:p>
        </w:tc>
      </w:tr>
      <w:tr w:rsidR="00D91C15" w14:paraId="54BB6E24" w14:textId="77777777" w:rsidTr="00C8664B">
        <w:trPr>
          <w:trHeight w:hRule="exact" w:val="470"/>
        </w:trPr>
        <w:tc>
          <w:tcPr>
            <w:tcW w:w="9214" w:type="dxa"/>
            <w:gridSpan w:val="4"/>
            <w:tcBorders>
              <w:top w:val="dotted" w:sz="4" w:space="0" w:color="000000"/>
              <w:bottom w:val="dotted" w:sz="4" w:space="0" w:color="000000"/>
            </w:tcBorders>
          </w:tcPr>
          <w:p w14:paraId="7BF08216" w14:textId="77777777" w:rsidR="00D91C15" w:rsidRDefault="00D91C15" w:rsidP="00C8664B">
            <w:pPr>
              <w:pStyle w:val="TableParagraph"/>
              <w:spacing w:before="95"/>
            </w:pPr>
            <w:r>
              <w:t>Postcode:</w:t>
            </w:r>
          </w:p>
        </w:tc>
      </w:tr>
      <w:tr w:rsidR="00D91C15" w14:paraId="06958E7B" w14:textId="77777777" w:rsidTr="00C8664B">
        <w:trPr>
          <w:trHeight w:hRule="exact" w:val="759"/>
        </w:trPr>
        <w:tc>
          <w:tcPr>
            <w:tcW w:w="7827" w:type="dxa"/>
            <w:gridSpan w:val="2"/>
            <w:tcBorders>
              <w:top w:val="dotted" w:sz="4" w:space="0" w:color="000000"/>
              <w:bottom w:val="dotted" w:sz="4" w:space="0" w:color="000000"/>
            </w:tcBorders>
          </w:tcPr>
          <w:p w14:paraId="357D4780" w14:textId="77777777" w:rsidR="00D91C15" w:rsidRDefault="00D91C15" w:rsidP="00C8664B">
            <w:pPr>
              <w:pStyle w:val="TableParagraph"/>
              <w:tabs>
                <w:tab w:val="left" w:pos="4914"/>
                <w:tab w:val="left" w:pos="6714"/>
              </w:tabs>
              <w:spacing w:before="93"/>
            </w:pPr>
            <w:r>
              <w:t xml:space="preserve">By completing this application I consent for my details to be added to the Health Consumers Queensland network database </w:t>
            </w:r>
          </w:p>
        </w:tc>
        <w:tc>
          <w:tcPr>
            <w:tcW w:w="709" w:type="dxa"/>
            <w:tcBorders>
              <w:top w:val="dotted" w:sz="4" w:space="0" w:color="000000"/>
              <w:bottom w:val="dotted" w:sz="4" w:space="0" w:color="000000"/>
            </w:tcBorders>
            <w:vAlign w:val="center"/>
          </w:tcPr>
          <w:p w14:paraId="222CCCF9" w14:textId="77777777" w:rsidR="00D91C15" w:rsidRDefault="00D91C15" w:rsidP="00C8664B">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14:paraId="2BC02D46" w14:textId="77777777" w:rsidR="00D91C15" w:rsidRDefault="00D91C15" w:rsidP="00C8664B">
            <w:pPr>
              <w:pStyle w:val="TableParagraph"/>
              <w:tabs>
                <w:tab w:val="left" w:pos="4914"/>
                <w:tab w:val="left" w:pos="6714"/>
              </w:tabs>
              <w:spacing w:before="93"/>
              <w:jc w:val="center"/>
            </w:pPr>
            <w:r>
              <w:t>No</w:t>
            </w:r>
          </w:p>
        </w:tc>
      </w:tr>
      <w:tr w:rsidR="00D91C15" w14:paraId="30398E9D" w14:textId="77777777" w:rsidTr="00C8664B">
        <w:trPr>
          <w:trHeight w:hRule="exact" w:val="759"/>
        </w:trPr>
        <w:tc>
          <w:tcPr>
            <w:tcW w:w="7827" w:type="dxa"/>
            <w:gridSpan w:val="2"/>
            <w:tcBorders>
              <w:top w:val="dotted" w:sz="4" w:space="0" w:color="000000"/>
              <w:bottom w:val="dotted" w:sz="4" w:space="0" w:color="000000"/>
            </w:tcBorders>
          </w:tcPr>
          <w:p w14:paraId="3287B311" w14:textId="77777777" w:rsidR="00D91C15" w:rsidRDefault="00D91C15" w:rsidP="00C8664B">
            <w:pPr>
              <w:pStyle w:val="TableParagraph"/>
              <w:tabs>
                <w:tab w:val="left" w:pos="4914"/>
                <w:tab w:val="left" w:pos="6714"/>
              </w:tabs>
              <w:spacing w:before="93"/>
            </w:pPr>
            <w:r>
              <w:t>I would like to receive email updates from Health Consumers Queensland</w:t>
            </w:r>
          </w:p>
        </w:tc>
        <w:tc>
          <w:tcPr>
            <w:tcW w:w="709" w:type="dxa"/>
            <w:tcBorders>
              <w:top w:val="dotted" w:sz="4" w:space="0" w:color="000000"/>
              <w:bottom w:val="dotted" w:sz="4" w:space="0" w:color="000000"/>
            </w:tcBorders>
            <w:vAlign w:val="center"/>
          </w:tcPr>
          <w:p w14:paraId="1AED575D" w14:textId="77777777" w:rsidR="00D91C15" w:rsidRDefault="00D91C15" w:rsidP="00C8664B">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14:paraId="1E3D4981" w14:textId="77777777" w:rsidR="00D91C15" w:rsidRDefault="00D91C15" w:rsidP="00C8664B">
            <w:pPr>
              <w:pStyle w:val="TableParagraph"/>
              <w:tabs>
                <w:tab w:val="left" w:pos="4914"/>
                <w:tab w:val="left" w:pos="6714"/>
              </w:tabs>
              <w:spacing w:before="93"/>
              <w:jc w:val="center"/>
            </w:pPr>
            <w:r>
              <w:t>No</w:t>
            </w:r>
          </w:p>
        </w:tc>
      </w:tr>
      <w:tr w:rsidR="00D91C15" w14:paraId="163D0100" w14:textId="77777777" w:rsidTr="00C8664B">
        <w:trPr>
          <w:trHeight w:hRule="exact" w:val="759"/>
        </w:trPr>
        <w:tc>
          <w:tcPr>
            <w:tcW w:w="7827" w:type="dxa"/>
            <w:gridSpan w:val="2"/>
            <w:tcBorders>
              <w:top w:val="dotted" w:sz="4" w:space="0" w:color="000000"/>
              <w:bottom w:val="dotted" w:sz="4" w:space="0" w:color="000000"/>
            </w:tcBorders>
          </w:tcPr>
          <w:p w14:paraId="2B20F215" w14:textId="77777777" w:rsidR="00D91C15" w:rsidRDefault="00D91C15" w:rsidP="00C8664B">
            <w:pPr>
              <w:pStyle w:val="TableParagraph"/>
              <w:tabs>
                <w:tab w:val="left" w:pos="4914"/>
                <w:tab w:val="left" w:pos="6714"/>
              </w:tabs>
              <w:spacing w:before="93"/>
            </w:pPr>
            <w:r>
              <w:t xml:space="preserve">Are you happy for Health Consumers Queensland to share this form with </w:t>
            </w:r>
            <w:r w:rsidRPr="00C849EE">
              <w:t>Queensland Health</w:t>
            </w:r>
            <w:r w:rsidRPr="000E4DFD">
              <w:t xml:space="preserve"> </w:t>
            </w:r>
            <w:r>
              <w:t xml:space="preserve">as part of the process for this application?            </w:t>
            </w:r>
          </w:p>
        </w:tc>
        <w:tc>
          <w:tcPr>
            <w:tcW w:w="709" w:type="dxa"/>
            <w:tcBorders>
              <w:top w:val="dotted" w:sz="4" w:space="0" w:color="000000"/>
              <w:bottom w:val="dotted" w:sz="4" w:space="0" w:color="000000"/>
            </w:tcBorders>
            <w:vAlign w:val="center"/>
          </w:tcPr>
          <w:p w14:paraId="29F3C953" w14:textId="77777777" w:rsidR="00D91C15" w:rsidRDefault="00D91C15" w:rsidP="00C8664B">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14:paraId="087F49C0" w14:textId="77777777" w:rsidR="00D91C15" w:rsidRDefault="00D91C15" w:rsidP="00C8664B">
            <w:pPr>
              <w:pStyle w:val="TableParagraph"/>
              <w:tabs>
                <w:tab w:val="left" w:pos="4914"/>
                <w:tab w:val="left" w:pos="6714"/>
              </w:tabs>
              <w:spacing w:before="93"/>
              <w:jc w:val="center"/>
            </w:pPr>
            <w:r>
              <w:t>No</w:t>
            </w:r>
          </w:p>
        </w:tc>
      </w:tr>
      <w:tr w:rsidR="00D91C15" w14:paraId="3AB9943D" w14:textId="77777777" w:rsidTr="00C8664B">
        <w:trPr>
          <w:trHeight w:hRule="exact" w:val="759"/>
        </w:trPr>
        <w:tc>
          <w:tcPr>
            <w:tcW w:w="7827" w:type="dxa"/>
            <w:gridSpan w:val="2"/>
            <w:tcBorders>
              <w:top w:val="dotted" w:sz="4" w:space="0" w:color="000000"/>
              <w:bottom w:val="dotted" w:sz="4" w:space="0" w:color="000000"/>
            </w:tcBorders>
          </w:tcPr>
          <w:p w14:paraId="3D5C23F5" w14:textId="77777777" w:rsidR="00D91C15" w:rsidRDefault="00D91C15" w:rsidP="00C8664B">
            <w:pPr>
              <w:pStyle w:val="TableParagraph"/>
              <w:tabs>
                <w:tab w:val="left" w:pos="4914"/>
                <w:tab w:val="left" w:pos="6714"/>
              </w:tabs>
              <w:spacing w:before="93"/>
            </w:pPr>
            <w:r>
              <w:t>Would you like us to retain this application for future vacancies</w:t>
            </w:r>
          </w:p>
          <w:p w14:paraId="12DC485F" w14:textId="77777777" w:rsidR="00D91C15" w:rsidRDefault="00D91C15" w:rsidP="00C8664B">
            <w:pPr>
              <w:pStyle w:val="TableParagraph"/>
              <w:tabs>
                <w:tab w:val="left" w:pos="4914"/>
                <w:tab w:val="left" w:pos="6714"/>
              </w:tabs>
              <w:spacing w:before="93"/>
            </w:pPr>
            <w:r w:rsidRPr="00745256">
              <w:rPr>
                <w:i/>
                <w:sz w:val="20"/>
              </w:rPr>
              <w:t>Applications not retained are destroyed once the application process is complete.</w:t>
            </w:r>
          </w:p>
        </w:tc>
        <w:tc>
          <w:tcPr>
            <w:tcW w:w="709" w:type="dxa"/>
            <w:tcBorders>
              <w:top w:val="dotted" w:sz="4" w:space="0" w:color="000000"/>
              <w:bottom w:val="dotted" w:sz="4" w:space="0" w:color="000000"/>
            </w:tcBorders>
            <w:vAlign w:val="center"/>
          </w:tcPr>
          <w:p w14:paraId="27D11A3D" w14:textId="77777777" w:rsidR="00D91C15" w:rsidRDefault="00D91C15" w:rsidP="00C8664B">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14:paraId="1BE852B4" w14:textId="77777777" w:rsidR="00D91C15" w:rsidRDefault="00D91C15" w:rsidP="00C8664B">
            <w:pPr>
              <w:pStyle w:val="TableParagraph"/>
              <w:tabs>
                <w:tab w:val="left" w:pos="4914"/>
                <w:tab w:val="left" w:pos="6714"/>
              </w:tabs>
              <w:spacing w:before="93"/>
              <w:jc w:val="center"/>
            </w:pPr>
            <w:r>
              <w:t>No</w:t>
            </w:r>
          </w:p>
        </w:tc>
      </w:tr>
      <w:tr w:rsidR="00D91C15" w14:paraId="3FA8EC52" w14:textId="77777777" w:rsidTr="00C8664B">
        <w:trPr>
          <w:trHeight w:hRule="exact" w:val="518"/>
        </w:trPr>
        <w:tc>
          <w:tcPr>
            <w:tcW w:w="9214" w:type="dxa"/>
            <w:gridSpan w:val="4"/>
            <w:tcBorders>
              <w:bottom w:val="dotted" w:sz="4" w:space="0" w:color="000000"/>
            </w:tcBorders>
            <w:shd w:val="clear" w:color="auto" w:fill="E1E1E1"/>
          </w:tcPr>
          <w:p w14:paraId="7C78C19F" w14:textId="77777777" w:rsidR="00D91C15" w:rsidRDefault="00D91C15" w:rsidP="00C8664B">
            <w:pPr>
              <w:pStyle w:val="TableParagraph"/>
              <w:spacing w:before="117"/>
              <w:rPr>
                <w:b/>
              </w:rPr>
            </w:pPr>
            <w:bookmarkStart w:id="5" w:name="Identification"/>
            <w:bookmarkEnd w:id="5"/>
            <w:r w:rsidRPr="006F324E">
              <w:rPr>
                <w:b/>
                <w:noProof/>
                <w:lang w:eastAsia="en-AU"/>
              </w:rPr>
              <w:t xml:space="preserve">Please </w:t>
            </w:r>
            <w:r>
              <w:rPr>
                <w:b/>
                <w:noProof/>
                <w:lang w:eastAsia="en-AU"/>
              </w:rPr>
              <w:t>highlight</w:t>
            </w:r>
            <w:r w:rsidRPr="006F324E">
              <w:rPr>
                <w:b/>
                <w:noProof/>
                <w:lang w:eastAsia="en-AU"/>
              </w:rPr>
              <w:t xml:space="preserve"> any group that </w:t>
            </w:r>
            <w:r>
              <w:rPr>
                <w:b/>
                <w:noProof/>
                <w:lang w:eastAsia="en-AU"/>
              </w:rPr>
              <w:t>you identify as being a part of:</w:t>
            </w:r>
          </w:p>
        </w:tc>
      </w:tr>
      <w:tr w:rsidR="00D91C15" w14:paraId="1CAA9498" w14:textId="77777777" w:rsidTr="00C8664B">
        <w:trPr>
          <w:trHeight w:hRule="exact" w:val="2035"/>
        </w:trPr>
        <w:tc>
          <w:tcPr>
            <w:tcW w:w="4709" w:type="dxa"/>
            <w:tcBorders>
              <w:top w:val="nil"/>
              <w:left w:val="single" w:sz="4" w:space="0" w:color="auto"/>
              <w:bottom w:val="nil"/>
              <w:right w:val="nil"/>
            </w:tcBorders>
          </w:tcPr>
          <w:p w14:paraId="4E7ECD7F" w14:textId="77777777" w:rsidR="00D91C15" w:rsidRPr="00745256" w:rsidRDefault="00D91C15" w:rsidP="00D91C15">
            <w:pPr>
              <w:pStyle w:val="ListParagraph"/>
              <w:numPr>
                <w:ilvl w:val="0"/>
                <w:numId w:val="6"/>
              </w:numPr>
              <w:spacing w:before="240" w:after="120" w:line="288" w:lineRule="auto"/>
              <w:contextualSpacing/>
            </w:pPr>
            <w:r w:rsidRPr="00745256">
              <w:t>Living with a disability/chronic condition</w:t>
            </w:r>
          </w:p>
          <w:p w14:paraId="719E5474" w14:textId="77777777" w:rsidR="00D91C15" w:rsidRPr="00745256" w:rsidRDefault="00D91C15" w:rsidP="00D91C15">
            <w:pPr>
              <w:pStyle w:val="ListParagraph"/>
              <w:numPr>
                <w:ilvl w:val="0"/>
                <w:numId w:val="6"/>
              </w:numPr>
              <w:spacing w:after="120" w:line="288" w:lineRule="auto"/>
              <w:contextualSpacing/>
            </w:pPr>
            <w:r w:rsidRPr="00745256">
              <w:t>Caring for someone with a disability</w:t>
            </w:r>
          </w:p>
          <w:p w14:paraId="621AE5BE" w14:textId="77777777" w:rsidR="00D91C15" w:rsidRPr="00745256" w:rsidRDefault="00D91C15" w:rsidP="00D91C15">
            <w:pPr>
              <w:pStyle w:val="ListParagraph"/>
              <w:numPr>
                <w:ilvl w:val="0"/>
                <w:numId w:val="6"/>
              </w:numPr>
              <w:spacing w:after="120" w:line="288" w:lineRule="auto"/>
              <w:contextualSpacing/>
            </w:pPr>
            <w:r w:rsidRPr="00745256">
              <w:t>Physically isolated or transport disadvantaged</w:t>
            </w:r>
          </w:p>
        </w:tc>
        <w:tc>
          <w:tcPr>
            <w:tcW w:w="4505" w:type="dxa"/>
            <w:gridSpan w:val="3"/>
            <w:tcBorders>
              <w:top w:val="dotted" w:sz="4" w:space="0" w:color="000000"/>
              <w:left w:val="nil"/>
              <w:bottom w:val="dotted" w:sz="4" w:space="0" w:color="000000"/>
            </w:tcBorders>
          </w:tcPr>
          <w:p w14:paraId="3CEC90C0" w14:textId="77777777" w:rsidR="00D91C15" w:rsidRDefault="00D91C15" w:rsidP="00C8664B">
            <w:pPr>
              <w:pStyle w:val="ListParagraph"/>
              <w:spacing w:before="360" w:after="120" w:line="288" w:lineRule="auto"/>
              <w:ind w:left="714"/>
              <w:contextualSpacing/>
            </w:pPr>
          </w:p>
          <w:p w14:paraId="5A79F0B6" w14:textId="77777777" w:rsidR="00D91C15" w:rsidRPr="00745256" w:rsidRDefault="00D91C15" w:rsidP="00D91C15">
            <w:pPr>
              <w:pStyle w:val="ListParagraph"/>
              <w:numPr>
                <w:ilvl w:val="0"/>
                <w:numId w:val="6"/>
              </w:numPr>
              <w:spacing w:after="120" w:line="288" w:lineRule="auto"/>
              <w:ind w:left="714" w:hanging="357"/>
              <w:contextualSpacing/>
            </w:pPr>
            <w:r w:rsidRPr="00745256">
              <w:t>Culturally or linguistically diverse</w:t>
            </w:r>
          </w:p>
          <w:p w14:paraId="13146397" w14:textId="77777777" w:rsidR="00D91C15" w:rsidRDefault="00D91C15" w:rsidP="00D91C15">
            <w:pPr>
              <w:pStyle w:val="ListParagraph"/>
              <w:numPr>
                <w:ilvl w:val="0"/>
                <w:numId w:val="6"/>
              </w:numPr>
              <w:spacing w:after="120" w:line="288" w:lineRule="auto"/>
              <w:contextualSpacing/>
            </w:pPr>
            <w:r w:rsidRPr="00745256">
              <w:t>From a non-English speaking background</w:t>
            </w:r>
          </w:p>
          <w:p w14:paraId="103D59CC" w14:textId="77777777" w:rsidR="00D91C15" w:rsidRPr="00745256" w:rsidRDefault="00D91C15" w:rsidP="00C8664B">
            <w:pPr>
              <w:spacing w:after="120" w:line="288" w:lineRule="auto"/>
              <w:ind w:left="360"/>
              <w:contextualSpacing/>
            </w:pPr>
          </w:p>
        </w:tc>
      </w:tr>
      <w:tr w:rsidR="00D91C15" w14:paraId="19D19366" w14:textId="77777777" w:rsidTr="00C8664B">
        <w:tblPrEx>
          <w:tblCellMar>
            <w:left w:w="57" w:type="dxa"/>
          </w:tblCellMar>
        </w:tblPrEx>
        <w:trPr>
          <w:trHeight w:hRule="exact" w:val="412"/>
        </w:trPr>
        <w:tc>
          <w:tcPr>
            <w:tcW w:w="9214" w:type="dxa"/>
            <w:gridSpan w:val="4"/>
            <w:tcBorders>
              <w:top w:val="nil"/>
              <w:left w:val="single" w:sz="4" w:space="0" w:color="auto"/>
              <w:bottom w:val="single" w:sz="4" w:space="0" w:color="auto"/>
            </w:tcBorders>
            <w:vAlign w:val="center"/>
          </w:tcPr>
          <w:p w14:paraId="57134882" w14:textId="77777777" w:rsidR="00D91C15" w:rsidRDefault="00D91C15" w:rsidP="00C8664B">
            <w:pPr>
              <w:spacing w:before="360" w:after="120" w:line="288" w:lineRule="auto"/>
              <w:contextualSpacing/>
            </w:pPr>
            <w:r>
              <w:rPr>
                <w:b/>
                <w:noProof/>
                <w:lang w:eastAsia="en-AU"/>
              </w:rPr>
              <w:t xml:space="preserve">  </w:t>
            </w:r>
            <w:r w:rsidRPr="00FC3047">
              <w:rPr>
                <w:b/>
                <w:noProof/>
                <w:lang w:eastAsia="en-AU"/>
              </w:rPr>
              <w:t xml:space="preserve">Do you identify as: </w:t>
            </w:r>
            <w:r w:rsidRPr="00FC3047">
              <w:rPr>
                <w:rFonts w:ascii="Wingdings" w:eastAsia="Wingdings" w:hAnsi="Wingdings" w:cs="Wingdings"/>
              </w:rPr>
              <w:t></w:t>
            </w:r>
            <w:r w:rsidRPr="00FC3047">
              <w:rPr>
                <w:bCs/>
                <w:spacing w:val="1"/>
                <w:position w:val="1"/>
              </w:rPr>
              <w:t xml:space="preserve"> </w:t>
            </w:r>
            <w:r w:rsidRPr="00AC2FCB">
              <w:rPr>
                <w:noProof/>
                <w:lang w:eastAsia="en-AU"/>
              </w:rPr>
              <w:t xml:space="preserve">Aboriginal     </w:t>
            </w:r>
            <w:r w:rsidRPr="00FC3047">
              <w:rPr>
                <w:rFonts w:ascii="Wingdings" w:eastAsia="Wingdings" w:hAnsi="Wingdings" w:cs="Wingdings"/>
              </w:rPr>
              <w:t></w:t>
            </w:r>
            <w:r w:rsidRPr="00FC3047">
              <w:rPr>
                <w:bCs/>
                <w:spacing w:val="1"/>
                <w:position w:val="1"/>
              </w:rPr>
              <w:t xml:space="preserve"> </w:t>
            </w:r>
            <w:r w:rsidRPr="00AC2FCB">
              <w:rPr>
                <w:noProof/>
                <w:lang w:eastAsia="en-AU"/>
              </w:rPr>
              <w:t xml:space="preserve">Torres Strait Islander     </w:t>
            </w:r>
            <w:r w:rsidRPr="00FC3047">
              <w:rPr>
                <w:rFonts w:ascii="Wingdings" w:eastAsia="Wingdings" w:hAnsi="Wingdings" w:cs="Wingdings"/>
              </w:rPr>
              <w:t></w:t>
            </w:r>
            <w:r w:rsidRPr="00FC3047">
              <w:rPr>
                <w:bCs/>
                <w:spacing w:val="1"/>
                <w:position w:val="1"/>
              </w:rPr>
              <w:t xml:space="preserve"> </w:t>
            </w:r>
            <w:r w:rsidRPr="00AC2FCB">
              <w:rPr>
                <w:noProof/>
                <w:lang w:eastAsia="en-AU"/>
              </w:rPr>
              <w:t xml:space="preserve">Both    </w:t>
            </w:r>
            <w:r w:rsidRPr="00FC3047">
              <w:rPr>
                <w:rFonts w:ascii="Wingdings" w:eastAsia="Wingdings" w:hAnsi="Wingdings" w:cs="Wingdings"/>
              </w:rPr>
              <w:t></w:t>
            </w:r>
            <w:r w:rsidRPr="00FC3047">
              <w:rPr>
                <w:bCs/>
                <w:spacing w:val="1"/>
                <w:position w:val="1"/>
              </w:rPr>
              <w:t xml:space="preserve"> </w:t>
            </w:r>
            <w:r w:rsidRPr="00AC2FCB">
              <w:rPr>
                <w:noProof/>
                <w:lang w:eastAsia="en-AU"/>
              </w:rPr>
              <w:t>Prefer not to state</w:t>
            </w:r>
          </w:p>
        </w:tc>
      </w:tr>
      <w:tr w:rsidR="00D91C15" w14:paraId="474B8FA4" w14:textId="77777777" w:rsidTr="00C8664B">
        <w:tblPrEx>
          <w:tblCellMar>
            <w:left w:w="57" w:type="dxa"/>
          </w:tblCellMar>
        </w:tblPrEx>
        <w:trPr>
          <w:trHeight w:hRule="exact" w:val="412"/>
        </w:trPr>
        <w:tc>
          <w:tcPr>
            <w:tcW w:w="9214" w:type="dxa"/>
            <w:gridSpan w:val="4"/>
            <w:tcBorders>
              <w:top w:val="nil"/>
              <w:left w:val="single" w:sz="4" w:space="0" w:color="auto"/>
              <w:bottom w:val="single" w:sz="4" w:space="0" w:color="auto"/>
            </w:tcBorders>
            <w:vAlign w:val="center"/>
          </w:tcPr>
          <w:p w14:paraId="18106050" w14:textId="77777777" w:rsidR="00D91C15" w:rsidRDefault="00D91C15" w:rsidP="00C8664B">
            <w:pPr>
              <w:spacing w:before="360" w:after="120" w:line="288" w:lineRule="auto"/>
              <w:contextualSpacing/>
            </w:pPr>
            <w:r>
              <w:rPr>
                <w:b/>
                <w:noProof/>
                <w:lang w:eastAsia="en-AU"/>
              </w:rPr>
              <w:t xml:space="preserve">  Are you a</w:t>
            </w:r>
            <w:r w:rsidRPr="00FC3047">
              <w:rPr>
                <w:b/>
                <w:noProof/>
                <w:lang w:eastAsia="en-AU"/>
              </w:rPr>
              <w:t xml:space="preserve">: </w:t>
            </w:r>
            <w:r w:rsidRPr="00FC3047">
              <w:rPr>
                <w:rFonts w:ascii="Wingdings" w:eastAsia="Wingdings" w:hAnsi="Wingdings" w:cs="Wingdings"/>
              </w:rPr>
              <w:t></w:t>
            </w:r>
            <w:r w:rsidRPr="00FC3047">
              <w:rPr>
                <w:bCs/>
                <w:spacing w:val="1"/>
                <w:position w:val="1"/>
              </w:rPr>
              <w:t xml:space="preserve"> </w:t>
            </w:r>
            <w:r>
              <w:rPr>
                <w:noProof/>
                <w:lang w:eastAsia="en-AU"/>
              </w:rPr>
              <w:t>Consumer</w:t>
            </w:r>
            <w:r w:rsidRPr="00AC2FCB">
              <w:rPr>
                <w:noProof/>
                <w:lang w:eastAsia="en-AU"/>
              </w:rPr>
              <w:t xml:space="preserve">     </w:t>
            </w:r>
            <w:r w:rsidRPr="00FC3047">
              <w:rPr>
                <w:rFonts w:ascii="Wingdings" w:eastAsia="Wingdings" w:hAnsi="Wingdings" w:cs="Wingdings"/>
              </w:rPr>
              <w:t></w:t>
            </w:r>
            <w:r w:rsidRPr="00FC3047">
              <w:rPr>
                <w:bCs/>
                <w:spacing w:val="1"/>
                <w:position w:val="1"/>
              </w:rPr>
              <w:t xml:space="preserve"> </w:t>
            </w:r>
            <w:r>
              <w:rPr>
                <w:noProof/>
                <w:lang w:eastAsia="en-AU"/>
              </w:rPr>
              <w:t>Carer</w:t>
            </w:r>
            <w:r w:rsidRPr="00AC2FCB">
              <w:rPr>
                <w:noProof/>
                <w:lang w:eastAsia="en-AU"/>
              </w:rPr>
              <w:t xml:space="preserve">     </w:t>
            </w:r>
          </w:p>
        </w:tc>
      </w:tr>
      <w:tr w:rsidR="00D91C15" w14:paraId="7787F489" w14:textId="77777777" w:rsidTr="00C8664B">
        <w:tblPrEx>
          <w:tblCellMar>
            <w:left w:w="57" w:type="dxa"/>
          </w:tblCellMar>
        </w:tblPrEx>
        <w:trPr>
          <w:trHeight w:hRule="exact" w:val="601"/>
        </w:trPr>
        <w:tc>
          <w:tcPr>
            <w:tcW w:w="9214" w:type="dxa"/>
            <w:gridSpan w:val="4"/>
            <w:tcBorders>
              <w:top w:val="nil"/>
              <w:left w:val="single" w:sz="4" w:space="0" w:color="auto"/>
              <w:bottom w:val="single" w:sz="4" w:space="0" w:color="auto"/>
            </w:tcBorders>
            <w:vAlign w:val="center"/>
          </w:tcPr>
          <w:p w14:paraId="38D2515B" w14:textId="77777777" w:rsidR="00D91C15" w:rsidRPr="00E302A0" w:rsidRDefault="00D91C15" w:rsidP="00C8664B">
            <w:pPr>
              <w:spacing w:before="94"/>
              <w:ind w:right="-20"/>
              <w:rPr>
                <w:b/>
                <w:noProof/>
                <w:sz w:val="11"/>
                <w:szCs w:val="11"/>
                <w:lang w:eastAsia="en-AU"/>
              </w:rPr>
            </w:pPr>
            <w:r>
              <w:rPr>
                <w:b/>
                <w:bCs/>
                <w:spacing w:val="1"/>
              </w:rPr>
              <w:t xml:space="preserve">  </w:t>
            </w:r>
            <w:r w:rsidRPr="00082F86">
              <w:rPr>
                <w:b/>
                <w:bCs/>
                <w:spacing w:val="1"/>
              </w:rPr>
              <w:t>Ag</w:t>
            </w:r>
            <w:r w:rsidRPr="00082F86">
              <w:rPr>
                <w:b/>
                <w:bCs/>
              </w:rPr>
              <w:t>e</w:t>
            </w:r>
            <w:r w:rsidRPr="00082F86">
              <w:rPr>
                <w:b/>
                <w:bCs/>
                <w:spacing w:val="-3"/>
              </w:rPr>
              <w:t xml:space="preserve"> </w:t>
            </w:r>
            <w:r w:rsidRPr="00082F86">
              <w:rPr>
                <w:b/>
                <w:bCs/>
                <w:spacing w:val="1"/>
              </w:rPr>
              <w:t>r</w:t>
            </w:r>
            <w:r w:rsidRPr="00082F86">
              <w:rPr>
                <w:b/>
                <w:bCs/>
                <w:spacing w:val="-1"/>
              </w:rPr>
              <w:t>an</w:t>
            </w:r>
            <w:r w:rsidRPr="00082F86">
              <w:rPr>
                <w:b/>
                <w:bCs/>
                <w:spacing w:val="1"/>
              </w:rPr>
              <w:t>g</w:t>
            </w:r>
            <w:r w:rsidRPr="00082F86">
              <w:rPr>
                <w:b/>
                <w:bCs/>
              </w:rPr>
              <w:t xml:space="preserve">e         </w:t>
            </w:r>
            <w:r w:rsidRPr="00082F86">
              <w:rPr>
                <w:rFonts w:ascii="Wingdings" w:eastAsia="Wingdings" w:hAnsi="Wingdings" w:cs="Wingdings"/>
              </w:rPr>
              <w:t></w:t>
            </w:r>
            <w:r w:rsidRPr="00082F86">
              <w:rPr>
                <w:bCs/>
                <w:spacing w:val="1"/>
                <w:position w:val="1"/>
              </w:rPr>
              <w:t xml:space="preserve"> </w:t>
            </w:r>
            <w:r w:rsidRPr="00082F86">
              <w:rPr>
                <w:bCs/>
                <w:spacing w:val="1"/>
              </w:rPr>
              <w:t>16</w:t>
            </w:r>
            <w:r w:rsidRPr="00082F86">
              <w:rPr>
                <w:bCs/>
                <w:spacing w:val="-3"/>
              </w:rPr>
              <w:t>-</w:t>
            </w:r>
            <w:r w:rsidRPr="00082F86">
              <w:rPr>
                <w:bCs/>
                <w:spacing w:val="1"/>
              </w:rPr>
              <w:t>2</w:t>
            </w:r>
            <w:r w:rsidRPr="00082F86">
              <w:rPr>
                <w:bCs/>
              </w:rPr>
              <w:t>4</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sidRPr="00082F86">
              <w:rPr>
                <w:bCs/>
                <w:spacing w:val="1"/>
              </w:rPr>
              <w:t>25</w:t>
            </w:r>
            <w:r w:rsidRPr="00082F86">
              <w:rPr>
                <w:bCs/>
                <w:spacing w:val="-3"/>
              </w:rPr>
              <w:t>-29</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sidRPr="00082F86">
              <w:rPr>
                <w:bCs/>
                <w:spacing w:val="1"/>
              </w:rPr>
              <w:t>30-39</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sidRPr="00082F86">
              <w:rPr>
                <w:bCs/>
                <w:spacing w:val="1"/>
              </w:rPr>
              <w:t>40-49</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sidRPr="00082F86">
              <w:rPr>
                <w:bCs/>
                <w:spacing w:val="1"/>
              </w:rPr>
              <w:t>50-59</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Pr>
                <w:bCs/>
                <w:spacing w:val="1"/>
              </w:rPr>
              <w:t xml:space="preserve">60-69      </w:t>
            </w:r>
            <w:r w:rsidRPr="00082F86">
              <w:rPr>
                <w:rFonts w:ascii="Wingdings" w:eastAsia="Wingdings" w:hAnsi="Wingdings" w:cs="Wingdings"/>
              </w:rPr>
              <w:t></w:t>
            </w:r>
            <w:r>
              <w:rPr>
                <w:bCs/>
                <w:spacing w:val="1"/>
              </w:rPr>
              <w:t>70+</w:t>
            </w:r>
          </w:p>
        </w:tc>
      </w:tr>
      <w:tr w:rsidR="00D91C15" w14:paraId="32E2BCEF" w14:textId="77777777" w:rsidTr="00C8664B">
        <w:trPr>
          <w:trHeight w:hRule="exact" w:val="468"/>
        </w:trPr>
        <w:tc>
          <w:tcPr>
            <w:tcW w:w="9214" w:type="dxa"/>
            <w:gridSpan w:val="4"/>
            <w:tcBorders>
              <w:top w:val="dotted" w:sz="4" w:space="0" w:color="000000"/>
              <w:bottom w:val="dotted" w:sz="4" w:space="0" w:color="000000"/>
            </w:tcBorders>
            <w:shd w:val="clear" w:color="auto" w:fill="D9D9D9" w:themeFill="background1" w:themeFillShade="D9"/>
          </w:tcPr>
          <w:p w14:paraId="35BD1BDD" w14:textId="77777777" w:rsidR="00D91C15" w:rsidRPr="00EC7AB6" w:rsidRDefault="00D91C15" w:rsidP="00C8664B">
            <w:pPr>
              <w:pStyle w:val="TableParagraph"/>
              <w:spacing w:before="93"/>
              <w:rPr>
                <w:b/>
              </w:rPr>
            </w:pPr>
            <w:bookmarkStart w:id="6" w:name="Emergency_contact"/>
            <w:bookmarkEnd w:id="6"/>
            <w:r w:rsidRPr="00EC7AB6">
              <w:rPr>
                <w:b/>
              </w:rPr>
              <w:t>Other needs and requirements</w:t>
            </w:r>
          </w:p>
        </w:tc>
      </w:tr>
      <w:tr w:rsidR="00D91C15" w14:paraId="582455A3" w14:textId="77777777" w:rsidTr="00C8664B">
        <w:trPr>
          <w:trHeight w:hRule="exact" w:val="480"/>
        </w:trPr>
        <w:tc>
          <w:tcPr>
            <w:tcW w:w="7827" w:type="dxa"/>
            <w:gridSpan w:val="2"/>
            <w:tcBorders>
              <w:top w:val="dotted" w:sz="4" w:space="0" w:color="000000"/>
              <w:bottom w:val="dotted" w:sz="4" w:space="0" w:color="000000"/>
            </w:tcBorders>
          </w:tcPr>
          <w:p w14:paraId="3F76F9E3" w14:textId="77777777" w:rsidR="00D91C15" w:rsidRDefault="00D91C15" w:rsidP="00C8664B">
            <w:pPr>
              <w:pStyle w:val="TableParagraph"/>
              <w:tabs>
                <w:tab w:val="left" w:pos="4915"/>
              </w:tabs>
              <w:spacing w:before="100"/>
            </w:pPr>
            <w:r>
              <w:t>Is there anything that will help you participate in this activity more fully?</w:t>
            </w:r>
          </w:p>
        </w:tc>
        <w:tc>
          <w:tcPr>
            <w:tcW w:w="709" w:type="dxa"/>
            <w:tcBorders>
              <w:top w:val="dotted" w:sz="4" w:space="0" w:color="000000"/>
              <w:bottom w:val="dotted" w:sz="4" w:space="0" w:color="000000"/>
            </w:tcBorders>
            <w:vAlign w:val="center"/>
          </w:tcPr>
          <w:p w14:paraId="525D43DE" w14:textId="77777777" w:rsidR="00D91C15" w:rsidRDefault="00D91C15" w:rsidP="00C8664B">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14:paraId="5F0183A6" w14:textId="77777777" w:rsidR="00D91C15" w:rsidRDefault="00D91C15" w:rsidP="00C8664B">
            <w:pPr>
              <w:pStyle w:val="TableParagraph"/>
              <w:tabs>
                <w:tab w:val="left" w:pos="4914"/>
                <w:tab w:val="left" w:pos="6714"/>
              </w:tabs>
              <w:spacing w:before="93"/>
              <w:jc w:val="center"/>
            </w:pPr>
            <w:r>
              <w:t>No</w:t>
            </w:r>
          </w:p>
        </w:tc>
      </w:tr>
      <w:tr w:rsidR="00D91C15" w14:paraId="51A9857D" w14:textId="77777777" w:rsidTr="00C8664B">
        <w:trPr>
          <w:trHeight w:hRule="exact" w:val="2348"/>
        </w:trPr>
        <w:tc>
          <w:tcPr>
            <w:tcW w:w="9214" w:type="dxa"/>
            <w:gridSpan w:val="4"/>
            <w:tcBorders>
              <w:top w:val="dotted" w:sz="4" w:space="0" w:color="000000"/>
            </w:tcBorders>
          </w:tcPr>
          <w:p w14:paraId="04F6425C" w14:textId="77777777" w:rsidR="00D91C15" w:rsidRDefault="00D91C15" w:rsidP="00C8664B">
            <w:pPr>
              <w:pStyle w:val="TableParagraph"/>
              <w:tabs>
                <w:tab w:val="left" w:pos="4914"/>
                <w:tab w:val="left" w:pos="6714"/>
              </w:tabs>
              <w:spacing w:before="93"/>
            </w:pPr>
            <w:bookmarkStart w:id="7" w:name="Email:"/>
            <w:bookmarkEnd w:id="7"/>
            <w:r w:rsidRPr="00FE36E4">
              <w:rPr>
                <w:i/>
              </w:rPr>
              <w:t>I</w:t>
            </w:r>
            <w:r w:rsidRPr="00EA0567">
              <w:rPr>
                <w:i/>
              </w:rPr>
              <w:t xml:space="preserve">f yes, please provide details </w:t>
            </w:r>
            <w:r>
              <w:rPr>
                <w:i/>
              </w:rPr>
              <w:t>eg</w:t>
            </w:r>
            <w:r w:rsidRPr="00EA0567">
              <w:rPr>
                <w:i/>
              </w:rPr>
              <w:t xml:space="preserve"> disability support worker, interpreter</w:t>
            </w:r>
            <w:r>
              <w:rPr>
                <w:i/>
              </w:rPr>
              <w:t xml:space="preserve">, closed captioning, hearing loop, central position to enable better hearing, etc. </w:t>
            </w:r>
          </w:p>
          <w:p w14:paraId="765C655D" w14:textId="77777777" w:rsidR="00D91C15" w:rsidRDefault="00D91C15" w:rsidP="00C8664B">
            <w:pPr>
              <w:pStyle w:val="TableParagraph"/>
              <w:spacing w:before="119"/>
            </w:pPr>
          </w:p>
        </w:tc>
      </w:tr>
    </w:tbl>
    <w:p w14:paraId="6F72EB0B" w14:textId="77777777" w:rsidR="00D91C15" w:rsidRDefault="00D91C15" w:rsidP="00D91C15">
      <w:pPr>
        <w:sectPr w:rsidR="00D91C15" w:rsidSect="00D91C15">
          <w:pgSz w:w="11910" w:h="16840"/>
          <w:pgMar w:top="840" w:right="1220" w:bottom="280" w:left="124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tblGrid>
      <w:tr w:rsidR="00D91C15" w14:paraId="46630E47" w14:textId="77777777" w:rsidTr="00C8664B">
        <w:trPr>
          <w:trHeight w:hRule="exact" w:val="433"/>
        </w:trPr>
        <w:tc>
          <w:tcPr>
            <w:tcW w:w="9214" w:type="dxa"/>
            <w:tcBorders>
              <w:bottom w:val="dotted" w:sz="4" w:space="0" w:color="000000"/>
            </w:tcBorders>
            <w:shd w:val="clear" w:color="auto" w:fill="E1E1E1"/>
            <w:vAlign w:val="center"/>
          </w:tcPr>
          <w:p w14:paraId="26AFEEA6" w14:textId="77777777" w:rsidR="00D91C15" w:rsidRPr="00FE36E4" w:rsidRDefault="00D91C15" w:rsidP="00C8664B">
            <w:pPr>
              <w:pStyle w:val="TableParagraph"/>
              <w:spacing w:before="2"/>
              <w:rPr>
                <w:i/>
                <w:sz w:val="18"/>
              </w:rPr>
            </w:pPr>
            <w:bookmarkStart w:id="8" w:name="Current_landlord’s_detailsIf_you_are_cur"/>
            <w:bookmarkEnd w:id="8"/>
            <w:r w:rsidRPr="00FE36E4">
              <w:rPr>
                <w:i/>
                <w:sz w:val="24"/>
                <w:szCs w:val="24"/>
              </w:rPr>
              <w:t>Your responses to the following questions only need to be a brief sentence or two.</w:t>
            </w:r>
          </w:p>
        </w:tc>
      </w:tr>
      <w:tr w:rsidR="00D91C15" w14:paraId="4488B458" w14:textId="77777777" w:rsidTr="00C8664B">
        <w:trPr>
          <w:trHeight w:hRule="exact" w:val="739"/>
        </w:trPr>
        <w:tc>
          <w:tcPr>
            <w:tcW w:w="9214" w:type="dxa"/>
            <w:tcBorders>
              <w:bottom w:val="dotted" w:sz="4" w:space="0" w:color="000000"/>
            </w:tcBorders>
            <w:shd w:val="clear" w:color="auto" w:fill="E1E1E1"/>
          </w:tcPr>
          <w:p w14:paraId="61278791" w14:textId="77777777" w:rsidR="00D91C15" w:rsidRDefault="00D91C15" w:rsidP="00C8664B">
            <w:pPr>
              <w:pStyle w:val="TableParagraph"/>
              <w:spacing w:before="117"/>
              <w:rPr>
                <w:b/>
              </w:rPr>
            </w:pPr>
            <w:r w:rsidRPr="00FE4DD3">
              <w:rPr>
                <w:sz w:val="24"/>
                <w:szCs w:val="24"/>
              </w:rPr>
              <w:t>Please describe any experience (if any) as a health consumer representative including committees, focus groups, surveys, governance roles, etc.</w:t>
            </w:r>
          </w:p>
        </w:tc>
      </w:tr>
      <w:tr w:rsidR="00D91C15" w14:paraId="16E28714" w14:textId="77777777" w:rsidTr="00C8664B">
        <w:trPr>
          <w:trHeight w:hRule="exact" w:val="2957"/>
        </w:trPr>
        <w:tc>
          <w:tcPr>
            <w:tcW w:w="9214" w:type="dxa"/>
            <w:tcBorders>
              <w:top w:val="dotted" w:sz="4" w:space="0" w:color="000000"/>
              <w:bottom w:val="dotted" w:sz="4" w:space="0" w:color="000000"/>
            </w:tcBorders>
          </w:tcPr>
          <w:p w14:paraId="4B7B78AC" w14:textId="77777777" w:rsidR="00D91C15" w:rsidRDefault="00D91C15" w:rsidP="00C8664B">
            <w:pPr>
              <w:pStyle w:val="TableParagraph"/>
              <w:spacing w:before="97"/>
            </w:pPr>
          </w:p>
          <w:p w14:paraId="5AD13D1E" w14:textId="77777777" w:rsidR="00D91C15" w:rsidRDefault="00D91C15" w:rsidP="00C8664B">
            <w:pPr>
              <w:pStyle w:val="TableParagraph"/>
              <w:spacing w:before="97"/>
            </w:pPr>
          </w:p>
          <w:p w14:paraId="2822918D" w14:textId="77777777" w:rsidR="00D91C15" w:rsidRDefault="00D91C15" w:rsidP="00C8664B">
            <w:pPr>
              <w:pStyle w:val="TableParagraph"/>
              <w:spacing w:before="97"/>
            </w:pPr>
          </w:p>
          <w:p w14:paraId="5136860B" w14:textId="77777777" w:rsidR="00D91C15" w:rsidRDefault="00D91C15" w:rsidP="00C8664B">
            <w:pPr>
              <w:pStyle w:val="TableParagraph"/>
              <w:spacing w:before="97"/>
            </w:pPr>
          </w:p>
          <w:p w14:paraId="33C13A33" w14:textId="77777777" w:rsidR="00D91C15" w:rsidRDefault="00D91C15" w:rsidP="00C8664B">
            <w:pPr>
              <w:pStyle w:val="TableParagraph"/>
              <w:spacing w:before="97"/>
            </w:pPr>
          </w:p>
        </w:tc>
      </w:tr>
      <w:tr w:rsidR="00D91C15" w14:paraId="3454023D" w14:textId="77777777" w:rsidTr="00C8664B">
        <w:trPr>
          <w:trHeight w:hRule="exact" w:val="482"/>
        </w:trPr>
        <w:tc>
          <w:tcPr>
            <w:tcW w:w="9214" w:type="dxa"/>
            <w:tcBorders>
              <w:top w:val="dotted" w:sz="4" w:space="0" w:color="000000"/>
              <w:bottom w:val="dotted" w:sz="4" w:space="0" w:color="000000"/>
            </w:tcBorders>
            <w:shd w:val="clear" w:color="auto" w:fill="D9D9D9" w:themeFill="background1" w:themeFillShade="D9"/>
          </w:tcPr>
          <w:p w14:paraId="0B64C7DC" w14:textId="77777777" w:rsidR="00D91C15" w:rsidRPr="007E2337" w:rsidRDefault="00D91C15" w:rsidP="00C8664B">
            <w:pPr>
              <w:pStyle w:val="TableParagraph"/>
              <w:spacing w:before="118"/>
              <w:rPr>
                <w:sz w:val="24"/>
                <w:szCs w:val="24"/>
              </w:rPr>
            </w:pPr>
            <w:r w:rsidRPr="007E2337">
              <w:rPr>
                <w:sz w:val="24"/>
                <w:szCs w:val="24"/>
              </w:rPr>
              <w:t xml:space="preserve">Please </w:t>
            </w:r>
            <w:r>
              <w:rPr>
                <w:sz w:val="24"/>
                <w:szCs w:val="24"/>
              </w:rPr>
              <w:t>describe</w:t>
            </w:r>
            <w:r w:rsidRPr="007E2337">
              <w:rPr>
                <w:sz w:val="24"/>
                <w:szCs w:val="24"/>
              </w:rPr>
              <w:t xml:space="preserve"> any </w:t>
            </w:r>
            <w:r>
              <w:rPr>
                <w:sz w:val="24"/>
                <w:szCs w:val="24"/>
              </w:rPr>
              <w:t>connections you have to your community (e.g. networks, groups)</w:t>
            </w:r>
          </w:p>
        </w:tc>
      </w:tr>
      <w:tr w:rsidR="00D91C15" w14:paraId="4C39ABAF" w14:textId="77777777" w:rsidTr="00C8664B">
        <w:trPr>
          <w:trHeight w:hRule="exact" w:val="3472"/>
        </w:trPr>
        <w:tc>
          <w:tcPr>
            <w:tcW w:w="9214" w:type="dxa"/>
            <w:tcBorders>
              <w:top w:val="dotted" w:sz="4" w:space="0" w:color="000000"/>
              <w:bottom w:val="dotted" w:sz="4" w:space="0" w:color="000000"/>
            </w:tcBorders>
          </w:tcPr>
          <w:p w14:paraId="15E6A44C" w14:textId="77777777" w:rsidR="00D91C15" w:rsidRDefault="00D91C15" w:rsidP="00C8664B">
            <w:pPr>
              <w:pStyle w:val="TableParagraph"/>
              <w:spacing w:before="100"/>
            </w:pPr>
          </w:p>
        </w:tc>
      </w:tr>
      <w:tr w:rsidR="00D91C15" w14:paraId="48086E46" w14:textId="77777777" w:rsidTr="00C8664B">
        <w:trPr>
          <w:trHeight w:hRule="exact" w:val="517"/>
        </w:trPr>
        <w:tc>
          <w:tcPr>
            <w:tcW w:w="9214" w:type="dxa"/>
            <w:tcBorders>
              <w:bottom w:val="dotted" w:sz="4" w:space="0" w:color="000000"/>
            </w:tcBorders>
            <w:shd w:val="clear" w:color="auto" w:fill="E1E1E1"/>
          </w:tcPr>
          <w:p w14:paraId="5B7C3BA1" w14:textId="77777777" w:rsidR="00D91C15" w:rsidRDefault="00D91C15" w:rsidP="00C8664B">
            <w:pPr>
              <w:pStyle w:val="TableParagraph"/>
              <w:spacing w:before="118"/>
              <w:rPr>
                <w:b/>
              </w:rPr>
            </w:pPr>
            <w:bookmarkStart w:id="9" w:name="References"/>
            <w:bookmarkEnd w:id="9"/>
            <w:r>
              <w:rPr>
                <w:sz w:val="24"/>
                <w:szCs w:val="24"/>
              </w:rPr>
              <w:t>Please describe your interest in this topic</w:t>
            </w:r>
          </w:p>
        </w:tc>
      </w:tr>
      <w:tr w:rsidR="00D91C15" w14:paraId="4205909C" w14:textId="77777777" w:rsidTr="00C8664B">
        <w:trPr>
          <w:trHeight w:hRule="exact" w:val="3035"/>
        </w:trPr>
        <w:tc>
          <w:tcPr>
            <w:tcW w:w="9214" w:type="dxa"/>
            <w:tcBorders>
              <w:top w:val="dotted" w:sz="4" w:space="0" w:color="000000"/>
              <w:bottom w:val="dotted" w:sz="4" w:space="0" w:color="000000"/>
            </w:tcBorders>
          </w:tcPr>
          <w:p w14:paraId="067B44A8" w14:textId="77777777" w:rsidR="00D91C15" w:rsidRDefault="00D91C15" w:rsidP="00C8664B">
            <w:pPr>
              <w:pStyle w:val="TableParagraph"/>
              <w:ind w:hanging="1"/>
            </w:pPr>
          </w:p>
        </w:tc>
      </w:tr>
    </w:tbl>
    <w:p w14:paraId="6A89979F" w14:textId="77777777" w:rsidR="00D91C15" w:rsidRDefault="00D91C15" w:rsidP="00D91C15">
      <w:pPr>
        <w:rPr>
          <w:sz w:val="2"/>
          <w:szCs w:val="2"/>
        </w:rPr>
      </w:pPr>
    </w:p>
    <w:p w14:paraId="61A7F1D6" w14:textId="77777777" w:rsidR="00D91C15" w:rsidRDefault="00D91C15"/>
    <w:sectPr w:rsidR="00D91C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FFEE4" w14:textId="77777777" w:rsidR="00600EF3" w:rsidRDefault="00600EF3" w:rsidP="00DD4E5A">
      <w:pPr>
        <w:spacing w:after="0" w:line="240" w:lineRule="auto"/>
      </w:pPr>
      <w:r>
        <w:separator/>
      </w:r>
    </w:p>
  </w:endnote>
  <w:endnote w:type="continuationSeparator" w:id="0">
    <w:p w14:paraId="17DA9B3D" w14:textId="77777777" w:rsidR="00600EF3" w:rsidRDefault="00600EF3" w:rsidP="00DD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2735A" w14:textId="77777777" w:rsidR="00600EF3" w:rsidRDefault="00600EF3" w:rsidP="00DD4E5A">
      <w:pPr>
        <w:spacing w:after="0" w:line="240" w:lineRule="auto"/>
      </w:pPr>
      <w:r>
        <w:separator/>
      </w:r>
    </w:p>
  </w:footnote>
  <w:footnote w:type="continuationSeparator" w:id="0">
    <w:p w14:paraId="63A7B09C" w14:textId="77777777" w:rsidR="00600EF3" w:rsidRDefault="00600EF3" w:rsidP="00DD4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316"/>
    <w:multiLevelType w:val="hybridMultilevel"/>
    <w:tmpl w:val="D070E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D1C56"/>
    <w:multiLevelType w:val="hybridMultilevel"/>
    <w:tmpl w:val="E88C0988"/>
    <w:lvl w:ilvl="0" w:tplc="FCBAFAFA">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57F31"/>
    <w:multiLevelType w:val="hybridMultilevel"/>
    <w:tmpl w:val="9F646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1F093B"/>
    <w:multiLevelType w:val="hybridMultilevel"/>
    <w:tmpl w:val="92F40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7229DE"/>
    <w:multiLevelType w:val="hybridMultilevel"/>
    <w:tmpl w:val="E384D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692C0A80"/>
    <w:multiLevelType w:val="hybridMultilevel"/>
    <w:tmpl w:val="EBE8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B6AE4"/>
    <w:multiLevelType w:val="hybridMultilevel"/>
    <w:tmpl w:val="4960582E"/>
    <w:lvl w:ilvl="0" w:tplc="0C090001">
      <w:start w:val="1"/>
      <w:numFmt w:val="bullet"/>
      <w:lvlText w:val=""/>
      <w:lvlJc w:val="left"/>
      <w:pPr>
        <w:ind w:left="-2963" w:hanging="360"/>
      </w:pPr>
      <w:rPr>
        <w:rFonts w:ascii="Symbol" w:hAnsi="Symbol" w:hint="default"/>
      </w:rPr>
    </w:lvl>
    <w:lvl w:ilvl="1" w:tplc="0C090003">
      <w:start w:val="1"/>
      <w:numFmt w:val="bullet"/>
      <w:lvlText w:val="o"/>
      <w:lvlJc w:val="left"/>
      <w:pPr>
        <w:ind w:left="-301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1578" w:hanging="360"/>
      </w:pPr>
      <w:rPr>
        <w:rFonts w:ascii="Symbol" w:hAnsi="Symbol" w:hint="default"/>
      </w:rPr>
    </w:lvl>
    <w:lvl w:ilvl="4" w:tplc="0C090003" w:tentative="1">
      <w:start w:val="1"/>
      <w:numFmt w:val="bullet"/>
      <w:lvlText w:val="o"/>
      <w:lvlJc w:val="left"/>
      <w:pPr>
        <w:ind w:left="-858" w:hanging="360"/>
      </w:pPr>
      <w:rPr>
        <w:rFonts w:ascii="Courier New" w:hAnsi="Courier New" w:cs="Courier New" w:hint="default"/>
      </w:rPr>
    </w:lvl>
    <w:lvl w:ilvl="5" w:tplc="0C090005" w:tentative="1">
      <w:start w:val="1"/>
      <w:numFmt w:val="bullet"/>
      <w:lvlText w:val=""/>
      <w:lvlJc w:val="left"/>
      <w:pPr>
        <w:ind w:left="-138" w:hanging="360"/>
      </w:pPr>
      <w:rPr>
        <w:rFonts w:ascii="Wingdings" w:hAnsi="Wingdings" w:hint="default"/>
      </w:rPr>
    </w:lvl>
    <w:lvl w:ilvl="6" w:tplc="0C090001" w:tentative="1">
      <w:start w:val="1"/>
      <w:numFmt w:val="bullet"/>
      <w:lvlText w:val=""/>
      <w:lvlJc w:val="left"/>
      <w:pPr>
        <w:ind w:left="582" w:hanging="360"/>
      </w:pPr>
      <w:rPr>
        <w:rFonts w:ascii="Symbol" w:hAnsi="Symbol" w:hint="default"/>
      </w:rPr>
    </w:lvl>
    <w:lvl w:ilvl="7" w:tplc="0C090003" w:tentative="1">
      <w:start w:val="1"/>
      <w:numFmt w:val="bullet"/>
      <w:lvlText w:val="o"/>
      <w:lvlJc w:val="left"/>
      <w:pPr>
        <w:ind w:left="1302" w:hanging="360"/>
      </w:pPr>
      <w:rPr>
        <w:rFonts w:ascii="Courier New" w:hAnsi="Courier New" w:cs="Courier New" w:hint="default"/>
      </w:rPr>
    </w:lvl>
    <w:lvl w:ilvl="8" w:tplc="0C090005" w:tentative="1">
      <w:start w:val="1"/>
      <w:numFmt w:val="bullet"/>
      <w:lvlText w:val=""/>
      <w:lvlJc w:val="left"/>
      <w:pPr>
        <w:ind w:left="2022"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33"/>
    <w:rsid w:val="00010F7F"/>
    <w:rsid w:val="000354D0"/>
    <w:rsid w:val="00040394"/>
    <w:rsid w:val="00046A2D"/>
    <w:rsid w:val="00056A7C"/>
    <w:rsid w:val="00060953"/>
    <w:rsid w:val="000722C0"/>
    <w:rsid w:val="000753E1"/>
    <w:rsid w:val="0008225F"/>
    <w:rsid w:val="00092825"/>
    <w:rsid w:val="000A1601"/>
    <w:rsid w:val="000A6B4C"/>
    <w:rsid w:val="000B457D"/>
    <w:rsid w:val="000B715B"/>
    <w:rsid w:val="000F0D6A"/>
    <w:rsid w:val="0010791B"/>
    <w:rsid w:val="0011039A"/>
    <w:rsid w:val="001230E6"/>
    <w:rsid w:val="00123280"/>
    <w:rsid w:val="001605AB"/>
    <w:rsid w:val="001712A2"/>
    <w:rsid w:val="0017294D"/>
    <w:rsid w:val="00187B08"/>
    <w:rsid w:val="001D3C7E"/>
    <w:rsid w:val="001F11E4"/>
    <w:rsid w:val="002015C1"/>
    <w:rsid w:val="0020521E"/>
    <w:rsid w:val="0021515C"/>
    <w:rsid w:val="00220DD6"/>
    <w:rsid w:val="00221209"/>
    <w:rsid w:val="00224AEB"/>
    <w:rsid w:val="002300C8"/>
    <w:rsid w:val="00233F1A"/>
    <w:rsid w:val="002404FE"/>
    <w:rsid w:val="0024599C"/>
    <w:rsid w:val="002976D5"/>
    <w:rsid w:val="002D1D78"/>
    <w:rsid w:val="002F3115"/>
    <w:rsid w:val="00313A5D"/>
    <w:rsid w:val="00346801"/>
    <w:rsid w:val="00374428"/>
    <w:rsid w:val="003818A5"/>
    <w:rsid w:val="0038547B"/>
    <w:rsid w:val="003A0F63"/>
    <w:rsid w:val="003C0CCB"/>
    <w:rsid w:val="003C133B"/>
    <w:rsid w:val="003F341B"/>
    <w:rsid w:val="00404B32"/>
    <w:rsid w:val="0042729A"/>
    <w:rsid w:val="00437711"/>
    <w:rsid w:val="00441363"/>
    <w:rsid w:val="004417B8"/>
    <w:rsid w:val="0048561A"/>
    <w:rsid w:val="004860BC"/>
    <w:rsid w:val="004A287C"/>
    <w:rsid w:val="004B46E1"/>
    <w:rsid w:val="004B79A1"/>
    <w:rsid w:val="004C6C09"/>
    <w:rsid w:val="004F01A1"/>
    <w:rsid w:val="004F302E"/>
    <w:rsid w:val="00500245"/>
    <w:rsid w:val="00503F58"/>
    <w:rsid w:val="00504983"/>
    <w:rsid w:val="005215A3"/>
    <w:rsid w:val="00523006"/>
    <w:rsid w:val="0053580D"/>
    <w:rsid w:val="00551E60"/>
    <w:rsid w:val="00557B75"/>
    <w:rsid w:val="00576792"/>
    <w:rsid w:val="005960BC"/>
    <w:rsid w:val="005D2D6A"/>
    <w:rsid w:val="005D55E5"/>
    <w:rsid w:val="005E6E68"/>
    <w:rsid w:val="00600EF3"/>
    <w:rsid w:val="00624D12"/>
    <w:rsid w:val="00643670"/>
    <w:rsid w:val="00656298"/>
    <w:rsid w:val="0067599D"/>
    <w:rsid w:val="006910BD"/>
    <w:rsid w:val="006C256D"/>
    <w:rsid w:val="006D333B"/>
    <w:rsid w:val="006E341F"/>
    <w:rsid w:val="006F03E8"/>
    <w:rsid w:val="006F041F"/>
    <w:rsid w:val="006F7AFA"/>
    <w:rsid w:val="0072516B"/>
    <w:rsid w:val="007256C1"/>
    <w:rsid w:val="00742360"/>
    <w:rsid w:val="00743C30"/>
    <w:rsid w:val="00747245"/>
    <w:rsid w:val="007601D8"/>
    <w:rsid w:val="00765634"/>
    <w:rsid w:val="00796E09"/>
    <w:rsid w:val="007A3BC8"/>
    <w:rsid w:val="007A6202"/>
    <w:rsid w:val="007B328B"/>
    <w:rsid w:val="007B6779"/>
    <w:rsid w:val="007C580A"/>
    <w:rsid w:val="007C7D0E"/>
    <w:rsid w:val="007D0976"/>
    <w:rsid w:val="007E2337"/>
    <w:rsid w:val="007E7232"/>
    <w:rsid w:val="007E7EAD"/>
    <w:rsid w:val="00811EE1"/>
    <w:rsid w:val="00843459"/>
    <w:rsid w:val="0086713F"/>
    <w:rsid w:val="008731CA"/>
    <w:rsid w:val="008752A8"/>
    <w:rsid w:val="00885236"/>
    <w:rsid w:val="00891B49"/>
    <w:rsid w:val="008C2AFF"/>
    <w:rsid w:val="008D3E05"/>
    <w:rsid w:val="00921232"/>
    <w:rsid w:val="0097333B"/>
    <w:rsid w:val="00977DD7"/>
    <w:rsid w:val="00980229"/>
    <w:rsid w:val="0098132C"/>
    <w:rsid w:val="00982434"/>
    <w:rsid w:val="00993339"/>
    <w:rsid w:val="009B5AB0"/>
    <w:rsid w:val="009B7F33"/>
    <w:rsid w:val="009C79FC"/>
    <w:rsid w:val="009D03CE"/>
    <w:rsid w:val="009D3583"/>
    <w:rsid w:val="009F3593"/>
    <w:rsid w:val="00A06605"/>
    <w:rsid w:val="00A131CA"/>
    <w:rsid w:val="00A52D77"/>
    <w:rsid w:val="00A57D67"/>
    <w:rsid w:val="00A75214"/>
    <w:rsid w:val="00A87A6C"/>
    <w:rsid w:val="00AE4E4C"/>
    <w:rsid w:val="00AE6F46"/>
    <w:rsid w:val="00B07F91"/>
    <w:rsid w:val="00B105EA"/>
    <w:rsid w:val="00B169F4"/>
    <w:rsid w:val="00B23C71"/>
    <w:rsid w:val="00B34E00"/>
    <w:rsid w:val="00B420F5"/>
    <w:rsid w:val="00B4580E"/>
    <w:rsid w:val="00B536EC"/>
    <w:rsid w:val="00B54F48"/>
    <w:rsid w:val="00B70AEE"/>
    <w:rsid w:val="00B765B7"/>
    <w:rsid w:val="00B84CEC"/>
    <w:rsid w:val="00B946A9"/>
    <w:rsid w:val="00BA236C"/>
    <w:rsid w:val="00BC7CD4"/>
    <w:rsid w:val="00BE6057"/>
    <w:rsid w:val="00BF5104"/>
    <w:rsid w:val="00C0024A"/>
    <w:rsid w:val="00C004F6"/>
    <w:rsid w:val="00C0334D"/>
    <w:rsid w:val="00C074DD"/>
    <w:rsid w:val="00C10735"/>
    <w:rsid w:val="00C23929"/>
    <w:rsid w:val="00C62DFE"/>
    <w:rsid w:val="00C72B1F"/>
    <w:rsid w:val="00C76CDC"/>
    <w:rsid w:val="00CB47F7"/>
    <w:rsid w:val="00CC3E64"/>
    <w:rsid w:val="00CC3F2E"/>
    <w:rsid w:val="00CC4989"/>
    <w:rsid w:val="00CD1DC9"/>
    <w:rsid w:val="00CD3DB3"/>
    <w:rsid w:val="00CD734C"/>
    <w:rsid w:val="00D131F7"/>
    <w:rsid w:val="00D14888"/>
    <w:rsid w:val="00D16517"/>
    <w:rsid w:val="00D22EB6"/>
    <w:rsid w:val="00D5339E"/>
    <w:rsid w:val="00D547CE"/>
    <w:rsid w:val="00D561A0"/>
    <w:rsid w:val="00D91C15"/>
    <w:rsid w:val="00D929AD"/>
    <w:rsid w:val="00DB507D"/>
    <w:rsid w:val="00DC5763"/>
    <w:rsid w:val="00DD4E5A"/>
    <w:rsid w:val="00DE2186"/>
    <w:rsid w:val="00DF2F3E"/>
    <w:rsid w:val="00E123E4"/>
    <w:rsid w:val="00E1279A"/>
    <w:rsid w:val="00E43779"/>
    <w:rsid w:val="00E54142"/>
    <w:rsid w:val="00E61916"/>
    <w:rsid w:val="00E61F9A"/>
    <w:rsid w:val="00E75ABC"/>
    <w:rsid w:val="00E9153B"/>
    <w:rsid w:val="00EA54EC"/>
    <w:rsid w:val="00EC0ED3"/>
    <w:rsid w:val="00EC6170"/>
    <w:rsid w:val="00ED79F2"/>
    <w:rsid w:val="00EF02C5"/>
    <w:rsid w:val="00F04D09"/>
    <w:rsid w:val="00F106AE"/>
    <w:rsid w:val="00F168F4"/>
    <w:rsid w:val="00F17AEA"/>
    <w:rsid w:val="00F20D8B"/>
    <w:rsid w:val="00F27D7A"/>
    <w:rsid w:val="00F30AC3"/>
    <w:rsid w:val="00F425F2"/>
    <w:rsid w:val="00F42B8A"/>
    <w:rsid w:val="00F62687"/>
    <w:rsid w:val="00F70802"/>
    <w:rsid w:val="00F74410"/>
    <w:rsid w:val="00F77E8E"/>
    <w:rsid w:val="00F87747"/>
    <w:rsid w:val="00FA073E"/>
    <w:rsid w:val="00FC71E4"/>
    <w:rsid w:val="00FD4F29"/>
    <w:rsid w:val="00FD74AE"/>
    <w:rsid w:val="00FD7D67"/>
    <w:rsid w:val="00FE50A2"/>
    <w:rsid w:val="00FE5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EC2D36"/>
  <w15:docId w15:val="{8730B352-8E47-4037-9E4F-39889FA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F33"/>
    <w:rPr>
      <w:color w:val="0563C1" w:themeColor="hyperlink"/>
      <w:u w:val="single"/>
    </w:rPr>
  </w:style>
  <w:style w:type="character" w:styleId="Strong">
    <w:name w:val="Strong"/>
    <w:basedOn w:val="DefaultParagraphFont"/>
    <w:uiPriority w:val="22"/>
    <w:qFormat/>
    <w:rsid w:val="009B7F33"/>
    <w:rPr>
      <w:b/>
      <w:bCs/>
    </w:rPr>
  </w:style>
  <w:style w:type="paragraph" w:customStyle="1" w:styleId="Default">
    <w:name w:val="Default"/>
    <w:rsid w:val="0037442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D0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F0D6A"/>
    <w:pPr>
      <w:spacing w:after="200" w:line="276" w:lineRule="auto"/>
      <w:ind w:left="720"/>
    </w:pPr>
    <w:rPr>
      <w:rFonts w:ascii="Calibri" w:eastAsia="Calibri" w:hAnsi="Calibri" w:cs="Times New Roman"/>
      <w:lang w:eastAsia="en-AU"/>
    </w:rPr>
  </w:style>
  <w:style w:type="paragraph" w:styleId="NoSpacing">
    <w:name w:val="No Spacing"/>
    <w:uiPriority w:val="1"/>
    <w:qFormat/>
    <w:rsid w:val="000F0D6A"/>
    <w:pPr>
      <w:spacing w:after="0" w:line="240" w:lineRule="auto"/>
    </w:pPr>
  </w:style>
  <w:style w:type="paragraph" w:styleId="Header">
    <w:name w:val="header"/>
    <w:basedOn w:val="Normal"/>
    <w:link w:val="HeaderChar"/>
    <w:uiPriority w:val="99"/>
    <w:unhideWhenUsed/>
    <w:rsid w:val="00DD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E5A"/>
  </w:style>
  <w:style w:type="paragraph" w:styleId="Footer">
    <w:name w:val="footer"/>
    <w:basedOn w:val="Normal"/>
    <w:link w:val="FooterChar"/>
    <w:uiPriority w:val="99"/>
    <w:unhideWhenUsed/>
    <w:rsid w:val="00DD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E5A"/>
  </w:style>
  <w:style w:type="paragraph" w:styleId="BalloonText">
    <w:name w:val="Balloon Text"/>
    <w:basedOn w:val="Normal"/>
    <w:link w:val="BalloonTextChar"/>
    <w:uiPriority w:val="99"/>
    <w:semiHidden/>
    <w:unhideWhenUsed/>
    <w:rsid w:val="008C2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FF"/>
    <w:rPr>
      <w:rFonts w:ascii="Segoe UI" w:hAnsi="Segoe UI" w:cs="Segoe UI"/>
      <w:sz w:val="18"/>
      <w:szCs w:val="18"/>
    </w:rPr>
  </w:style>
  <w:style w:type="character" w:styleId="CommentReference">
    <w:name w:val="annotation reference"/>
    <w:basedOn w:val="DefaultParagraphFont"/>
    <w:uiPriority w:val="99"/>
    <w:semiHidden/>
    <w:unhideWhenUsed/>
    <w:rsid w:val="00F106AE"/>
    <w:rPr>
      <w:sz w:val="16"/>
      <w:szCs w:val="16"/>
    </w:rPr>
  </w:style>
  <w:style w:type="paragraph" w:styleId="CommentText">
    <w:name w:val="annotation text"/>
    <w:basedOn w:val="Normal"/>
    <w:link w:val="CommentTextChar"/>
    <w:uiPriority w:val="99"/>
    <w:semiHidden/>
    <w:unhideWhenUsed/>
    <w:rsid w:val="00F106AE"/>
    <w:pPr>
      <w:spacing w:line="240" w:lineRule="auto"/>
    </w:pPr>
    <w:rPr>
      <w:sz w:val="20"/>
      <w:szCs w:val="20"/>
    </w:rPr>
  </w:style>
  <w:style w:type="character" w:customStyle="1" w:styleId="CommentTextChar">
    <w:name w:val="Comment Text Char"/>
    <w:basedOn w:val="DefaultParagraphFont"/>
    <w:link w:val="CommentText"/>
    <w:uiPriority w:val="99"/>
    <w:semiHidden/>
    <w:rsid w:val="00F106AE"/>
    <w:rPr>
      <w:sz w:val="20"/>
      <w:szCs w:val="20"/>
    </w:rPr>
  </w:style>
  <w:style w:type="paragraph" w:styleId="CommentSubject">
    <w:name w:val="annotation subject"/>
    <w:basedOn w:val="CommentText"/>
    <w:next w:val="CommentText"/>
    <w:link w:val="CommentSubjectChar"/>
    <w:uiPriority w:val="99"/>
    <w:semiHidden/>
    <w:unhideWhenUsed/>
    <w:rsid w:val="00F106AE"/>
    <w:rPr>
      <w:b/>
      <w:bCs/>
    </w:rPr>
  </w:style>
  <w:style w:type="character" w:customStyle="1" w:styleId="CommentSubjectChar">
    <w:name w:val="Comment Subject Char"/>
    <w:basedOn w:val="CommentTextChar"/>
    <w:link w:val="CommentSubject"/>
    <w:uiPriority w:val="99"/>
    <w:semiHidden/>
    <w:rsid w:val="00F106AE"/>
    <w:rPr>
      <w:b/>
      <w:bCs/>
      <w:sz w:val="20"/>
      <w:szCs w:val="20"/>
    </w:rPr>
  </w:style>
  <w:style w:type="paragraph" w:styleId="BodyText">
    <w:name w:val="Body Text"/>
    <w:basedOn w:val="Normal"/>
    <w:link w:val="BodyTextChar"/>
    <w:uiPriority w:val="1"/>
    <w:qFormat/>
    <w:rsid w:val="00D91C15"/>
    <w:pPr>
      <w:widowControl w:val="0"/>
      <w:spacing w:after="0" w:line="240" w:lineRule="auto"/>
      <w:ind w:left="120" w:right="104"/>
    </w:pPr>
    <w:rPr>
      <w:rFonts w:ascii="Calibri" w:eastAsia="Calibri" w:hAnsi="Calibri" w:cs="Calibri"/>
      <w:lang w:val="en-US"/>
    </w:rPr>
  </w:style>
  <w:style w:type="character" w:customStyle="1" w:styleId="BodyTextChar">
    <w:name w:val="Body Text Char"/>
    <w:basedOn w:val="DefaultParagraphFont"/>
    <w:link w:val="BodyText"/>
    <w:uiPriority w:val="1"/>
    <w:rsid w:val="00D91C15"/>
    <w:rPr>
      <w:rFonts w:ascii="Calibri" w:eastAsia="Calibri" w:hAnsi="Calibri" w:cs="Calibri"/>
      <w:lang w:val="en-US"/>
    </w:rPr>
  </w:style>
  <w:style w:type="paragraph" w:customStyle="1" w:styleId="TableParagraph">
    <w:name w:val="Table Paragraph"/>
    <w:basedOn w:val="Normal"/>
    <w:uiPriority w:val="1"/>
    <w:qFormat/>
    <w:rsid w:val="00D91C15"/>
    <w:pPr>
      <w:widowControl w:val="0"/>
      <w:spacing w:after="0" w:line="240" w:lineRule="auto"/>
      <w:ind w:left="103" w:right="12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q.org.au/wp-content/uploads/2015/12/Consumer-Remuneration-Rates-Dec-2015.pdf"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taylor@hcq.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Lawson</dc:creator>
  <cp:lastModifiedBy>Michael Taylor</cp:lastModifiedBy>
  <cp:revision>4</cp:revision>
  <cp:lastPrinted>2016-12-01T02:17:00Z</cp:lastPrinted>
  <dcterms:created xsi:type="dcterms:W3CDTF">2019-03-22T05:11:00Z</dcterms:created>
  <dcterms:modified xsi:type="dcterms:W3CDTF">2019-03-27T21:57:00Z</dcterms:modified>
</cp:coreProperties>
</file>