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D98E1" w14:textId="2345229A" w:rsidR="003B7AF3" w:rsidRDefault="007E433B" w:rsidP="0055622F">
      <w:pPr>
        <w:pStyle w:val="StaffH1"/>
        <w:pBdr>
          <w:bottom w:val="single" w:sz="4" w:space="1" w:color="9B0552"/>
        </w:pBdr>
        <w:jc w:val="center"/>
        <w:rPr>
          <w:sz w:val="36"/>
        </w:rPr>
      </w:pPr>
      <w:r>
        <w:rPr>
          <w:sz w:val="36"/>
        </w:rPr>
        <w:t>Application</w:t>
      </w:r>
      <w:r w:rsidR="0055622F">
        <w:rPr>
          <w:sz w:val="36"/>
        </w:rPr>
        <w:t xml:space="preserve"> for</w:t>
      </w:r>
      <w:bookmarkStart w:id="0" w:name="_Hlk52883857"/>
      <w:r w:rsidR="0055622F">
        <w:rPr>
          <w:sz w:val="36"/>
        </w:rPr>
        <w:t xml:space="preserve"> </w:t>
      </w:r>
      <w:r w:rsidR="00524A5B">
        <w:rPr>
          <w:sz w:val="36"/>
        </w:rPr>
        <w:t>Queensland Mental Health Commission – Steering Committee</w:t>
      </w:r>
      <w:r w:rsidR="003B7AF3">
        <w:rPr>
          <w:sz w:val="36"/>
        </w:rPr>
        <w:t xml:space="preserve"> </w:t>
      </w:r>
    </w:p>
    <w:p w14:paraId="41C166CE" w14:textId="315331B1" w:rsidR="003B7AF3" w:rsidRDefault="003B7AF3" w:rsidP="00021E08">
      <w:pPr>
        <w:pStyle w:val="StaffH1"/>
        <w:pBdr>
          <w:bottom w:val="single" w:sz="4" w:space="1" w:color="9B0552"/>
        </w:pBdr>
        <w:jc w:val="center"/>
        <w:rPr>
          <w:sz w:val="36"/>
        </w:rPr>
      </w:pPr>
      <w:r w:rsidRPr="003B7AF3">
        <w:rPr>
          <w:sz w:val="36"/>
        </w:rPr>
        <w:t>Needs-analysis project - mental health non-government community services sector</w:t>
      </w:r>
    </w:p>
    <w:bookmarkEnd w:id="0"/>
    <w:p w14:paraId="3ACBD6F9" w14:textId="5395CF5F"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766E7C">
        <w:rPr>
          <w:rFonts w:asciiTheme="minorHAnsi" w:hAnsiTheme="minorHAnsi" w:cstheme="minorHAnsi"/>
          <w:color w:val="auto"/>
          <w:sz w:val="22"/>
        </w:rPr>
        <w:t xml:space="preserve">5pm Thursday, </w:t>
      </w:r>
      <w:r w:rsidR="00632F4C">
        <w:rPr>
          <w:rFonts w:asciiTheme="minorHAnsi" w:hAnsiTheme="minorHAnsi" w:cstheme="minorHAnsi"/>
          <w:color w:val="auto"/>
          <w:sz w:val="22"/>
        </w:rPr>
        <w:t>22 October 2020</w:t>
      </w:r>
    </w:p>
    <w:p w14:paraId="3902ED18" w14:textId="4414E496" w:rsid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Queensland </w:t>
      </w:r>
      <w:r w:rsidR="00D64C78">
        <w:rPr>
          <w:rStyle w:val="Hyperlink"/>
          <w:bCs/>
          <w:color w:val="9B1D54"/>
          <w:sz w:val="28"/>
          <w:szCs w:val="28"/>
          <w:u w:val="none"/>
        </w:rPr>
        <w:t>Mental</w:t>
      </w:r>
      <w:r w:rsidRPr="007A67B5">
        <w:rPr>
          <w:rStyle w:val="Hyperlink"/>
          <w:bCs/>
          <w:color w:val="9B1D54"/>
          <w:sz w:val="28"/>
          <w:szCs w:val="28"/>
          <w:u w:val="none"/>
        </w:rPr>
        <w:t xml:space="preserve"> Health</w:t>
      </w:r>
      <w:r w:rsidR="00D64C78">
        <w:rPr>
          <w:rStyle w:val="Hyperlink"/>
          <w:bCs/>
          <w:color w:val="9B1D54"/>
          <w:sz w:val="28"/>
          <w:szCs w:val="28"/>
          <w:u w:val="none"/>
        </w:rPr>
        <w:t xml:space="preserve"> Commission</w:t>
      </w:r>
    </w:p>
    <w:p w14:paraId="5A5FE829" w14:textId="77777777" w:rsidR="003B7AF3" w:rsidRDefault="00AE5D00" w:rsidP="000D651A">
      <w:pPr>
        <w:ind w:right="-755"/>
        <w:rPr>
          <w:rStyle w:val="Hyperlink"/>
          <w:b/>
          <w:color w:val="auto"/>
          <w:u w:val="none"/>
        </w:rPr>
      </w:pPr>
      <w:r w:rsidRPr="003B7AF3">
        <w:rPr>
          <w:rStyle w:val="Hyperlink"/>
          <w:b/>
          <w:color w:val="auto"/>
          <w:u w:val="none"/>
        </w:rPr>
        <w:t>The Commission is seeking to engage eight</w:t>
      </w:r>
      <w:r w:rsidR="00EE078D" w:rsidRPr="003B7AF3">
        <w:rPr>
          <w:rStyle w:val="Hyperlink"/>
          <w:b/>
          <w:color w:val="auto"/>
          <w:u w:val="none"/>
        </w:rPr>
        <w:t xml:space="preserve"> (8)</w:t>
      </w:r>
      <w:r w:rsidRPr="003B7AF3">
        <w:rPr>
          <w:rStyle w:val="Hyperlink"/>
          <w:b/>
          <w:color w:val="auto"/>
          <w:u w:val="none"/>
        </w:rPr>
        <w:t xml:space="preserve"> people with lived experience of mental illness personally or as a </w:t>
      </w:r>
      <w:proofErr w:type="spellStart"/>
      <w:r w:rsidRPr="003B7AF3">
        <w:rPr>
          <w:rStyle w:val="Hyperlink"/>
          <w:b/>
          <w:color w:val="auto"/>
          <w:u w:val="none"/>
        </w:rPr>
        <w:t>carer</w:t>
      </w:r>
      <w:proofErr w:type="spellEnd"/>
      <w:r w:rsidRPr="003B7AF3">
        <w:rPr>
          <w:rStyle w:val="Hyperlink"/>
          <w:b/>
          <w:color w:val="auto"/>
          <w:u w:val="none"/>
        </w:rPr>
        <w:t xml:space="preserve"> to become members of the time-limited Steering Committee that will oversee and inform the needs-analysis project.</w:t>
      </w:r>
    </w:p>
    <w:p w14:paraId="0E3AEB0D" w14:textId="08E8EC12" w:rsidR="000D651A" w:rsidRPr="000D651A" w:rsidRDefault="000D651A" w:rsidP="000D651A">
      <w:pPr>
        <w:ind w:right="-755"/>
      </w:pPr>
      <w:r w:rsidRPr="000D651A">
        <w:t>The value of community mental health services has long been known, in terms of benefits to people who use services that also often reduce the need for more acute hospital-based services, and the cost savings and efficiencies for the system.</w:t>
      </w:r>
    </w:p>
    <w:p w14:paraId="0557FD56" w14:textId="56AFE1DD" w:rsidR="000D651A" w:rsidRPr="000D651A" w:rsidRDefault="00F75D02" w:rsidP="000D651A">
      <w:pPr>
        <w:ind w:right="-755"/>
      </w:pPr>
      <w:hyperlink r:id="rId11" w:history="1">
        <w:r w:rsidR="000D651A" w:rsidRPr="003B7AF3">
          <w:rPr>
            <w:rStyle w:val="Hyperlink"/>
            <w:i/>
            <w:iCs/>
          </w:rPr>
          <w:t>Shifting minds: Queensland Mental Health Alcohol and Other Drugs Strategic Plan 2018-2023</w:t>
        </w:r>
      </w:hyperlink>
      <w:r w:rsidR="000D651A" w:rsidRPr="000D651A">
        <w:t xml:space="preserve"> highlights the need to shift the focus of our mental health and alcohol and other drug service system towards the community as the key place where services and support are provided.</w:t>
      </w:r>
    </w:p>
    <w:p w14:paraId="1B9E74C8" w14:textId="633A59AD" w:rsidR="000D651A" w:rsidRPr="000D651A" w:rsidRDefault="000D651A" w:rsidP="000D651A">
      <w:pPr>
        <w:ind w:right="-755"/>
      </w:pPr>
      <w:r w:rsidRPr="000D651A">
        <w:t xml:space="preserve">To support this strategic intent, the </w:t>
      </w:r>
      <w:r>
        <w:t xml:space="preserve">Queensland Mental Health </w:t>
      </w:r>
      <w:r w:rsidRPr="000D651A">
        <w:t xml:space="preserve">Commission </w:t>
      </w:r>
      <w:r>
        <w:t xml:space="preserve">(the Commission) </w:t>
      </w:r>
      <w:r w:rsidRPr="000D651A">
        <w:t>is investing in a needs-analysis of the mental health non-government community services sector to gain a better understanding of the current environment, strengths, challenges, barriers and opportunities. The needs analysis will inform the development of a five-year strategy to enhance, develop and grow the sector.</w:t>
      </w:r>
    </w:p>
    <w:p w14:paraId="594F9B55" w14:textId="41FD5889" w:rsidR="008E3D7D" w:rsidRDefault="00353691" w:rsidP="000D651A">
      <w:pPr>
        <w:ind w:right="-755"/>
        <w:rPr>
          <w:bCs/>
        </w:rPr>
      </w:pPr>
      <w:r w:rsidRPr="00353691">
        <w:rPr>
          <w:bCs/>
          <w:i/>
          <w:iCs/>
        </w:rPr>
        <w:t>About the Commission:</w:t>
      </w:r>
      <w:r>
        <w:rPr>
          <w:bCs/>
        </w:rPr>
        <w:t xml:space="preserve"> t</w:t>
      </w:r>
      <w:r w:rsidR="000D651A">
        <w:rPr>
          <w:bCs/>
        </w:rPr>
        <w:t xml:space="preserve">he Queensland Mental Health Commission is a statutory body established to </w:t>
      </w:r>
      <w:r w:rsidR="000D651A" w:rsidRPr="000D651A">
        <w:rPr>
          <w:bCs/>
        </w:rPr>
        <w:t xml:space="preserve">drive reform </w:t>
      </w:r>
      <w:r w:rsidR="008E3D7D" w:rsidRPr="008E3D7D">
        <w:rPr>
          <w:bCs/>
        </w:rPr>
        <w:t xml:space="preserve">towards a more integrated, evidence-based, recovery-oriented mental health and </w:t>
      </w:r>
      <w:r w:rsidR="008E3D7D">
        <w:rPr>
          <w:bCs/>
        </w:rPr>
        <w:t xml:space="preserve">alcohol and other drug service </w:t>
      </w:r>
      <w:r w:rsidR="008E3D7D" w:rsidRPr="008E3D7D">
        <w:rPr>
          <w:bCs/>
        </w:rPr>
        <w:t>system in Queensland</w:t>
      </w:r>
      <w:r w:rsidR="008E3D7D">
        <w:rPr>
          <w:bCs/>
        </w:rPr>
        <w:t xml:space="preserve">. Further information </w:t>
      </w:r>
      <w:r w:rsidR="007E433B">
        <w:rPr>
          <w:bCs/>
        </w:rPr>
        <w:t xml:space="preserve">can be found on the Commission’s website - </w:t>
      </w:r>
      <w:hyperlink r:id="rId12" w:history="1">
        <w:r w:rsidR="008E3D7D" w:rsidRPr="0082032E">
          <w:rPr>
            <w:rStyle w:val="Hyperlink"/>
            <w:bCs/>
          </w:rPr>
          <w:t>https://www.qmhc.qld.gov.au/</w:t>
        </w:r>
      </w:hyperlink>
      <w:r w:rsidR="008E3D7D">
        <w:rPr>
          <w:bCs/>
        </w:rPr>
        <w:t xml:space="preserve"> </w:t>
      </w:r>
    </w:p>
    <w:p w14:paraId="126F3211" w14:textId="77777777"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p w14:paraId="1886741C" w14:textId="5F189483" w:rsidR="008E3D7D" w:rsidRPr="008E3D7D" w:rsidRDefault="008E3D7D" w:rsidP="008E3D7D">
      <w:pPr>
        <w:ind w:right="-755"/>
        <w:rPr>
          <w:bCs/>
        </w:rPr>
      </w:pPr>
      <w:r w:rsidRPr="008E3D7D">
        <w:rPr>
          <w:bCs/>
        </w:rPr>
        <w:t xml:space="preserve">The Commission is establishing a time limited steering committee to oversee and inform the </w:t>
      </w:r>
      <w:r w:rsidR="00353691" w:rsidRPr="00353691">
        <w:rPr>
          <w:bCs/>
        </w:rPr>
        <w:t xml:space="preserve">mental health non-government community services sector </w:t>
      </w:r>
      <w:r w:rsidRPr="008E3D7D">
        <w:rPr>
          <w:bCs/>
        </w:rPr>
        <w:t>needs</w:t>
      </w:r>
      <w:r w:rsidR="00353691">
        <w:rPr>
          <w:bCs/>
        </w:rPr>
        <w:t>-</w:t>
      </w:r>
      <w:r w:rsidRPr="008E3D7D">
        <w:rPr>
          <w:bCs/>
        </w:rPr>
        <w:t>analysis</w:t>
      </w:r>
      <w:r>
        <w:rPr>
          <w:bCs/>
        </w:rPr>
        <w:t xml:space="preserve"> project</w:t>
      </w:r>
      <w:r w:rsidRPr="008E3D7D">
        <w:rPr>
          <w:bCs/>
        </w:rPr>
        <w:t xml:space="preserve">. </w:t>
      </w:r>
    </w:p>
    <w:p w14:paraId="43CC9768" w14:textId="16C6947C" w:rsidR="008E3D7D" w:rsidRPr="008E3D7D" w:rsidRDefault="008E3D7D" w:rsidP="008E3D7D">
      <w:pPr>
        <w:ind w:right="-755"/>
        <w:rPr>
          <w:bCs/>
        </w:rPr>
      </w:pPr>
      <w:r w:rsidRPr="008E3D7D">
        <w:rPr>
          <w:bCs/>
        </w:rPr>
        <w:t>The Steering Committee is the key governance mechanism for the</w:t>
      </w:r>
      <w:r>
        <w:rPr>
          <w:bCs/>
        </w:rPr>
        <w:t xml:space="preserve"> needs-analysis</w:t>
      </w:r>
      <w:r w:rsidRPr="008E3D7D">
        <w:rPr>
          <w:bCs/>
        </w:rPr>
        <w:t xml:space="preserve"> project. Its role is to:</w:t>
      </w:r>
    </w:p>
    <w:p w14:paraId="3EE8FBE9" w14:textId="0B2DB1A3" w:rsidR="00007773" w:rsidRPr="00007773" w:rsidRDefault="00007773" w:rsidP="00007773">
      <w:pPr>
        <w:pStyle w:val="ListParagraph"/>
        <w:numPr>
          <w:ilvl w:val="0"/>
          <w:numId w:val="9"/>
        </w:numPr>
        <w:ind w:right="-755"/>
        <w:rPr>
          <w:bCs/>
        </w:rPr>
      </w:pPr>
      <w:r w:rsidRPr="00007773">
        <w:rPr>
          <w:bCs/>
        </w:rPr>
        <w:t>guide, advise and inform on key elements of the project</w:t>
      </w:r>
    </w:p>
    <w:p w14:paraId="0B14EADF" w14:textId="256768D6" w:rsidR="00007773" w:rsidRPr="00007773" w:rsidRDefault="00007773" w:rsidP="00007773">
      <w:pPr>
        <w:pStyle w:val="ListParagraph"/>
        <w:numPr>
          <w:ilvl w:val="0"/>
          <w:numId w:val="9"/>
        </w:numPr>
        <w:ind w:right="-755"/>
        <w:rPr>
          <w:bCs/>
        </w:rPr>
      </w:pPr>
      <w:r w:rsidRPr="00007773">
        <w:rPr>
          <w:bCs/>
        </w:rPr>
        <w:t>identify risks and their mitigation to ensure the success of the project</w:t>
      </w:r>
    </w:p>
    <w:p w14:paraId="3C831C97" w14:textId="02296E3F" w:rsidR="00007773" w:rsidRPr="00007773" w:rsidRDefault="00007773" w:rsidP="00007773">
      <w:pPr>
        <w:pStyle w:val="ListParagraph"/>
        <w:numPr>
          <w:ilvl w:val="0"/>
          <w:numId w:val="9"/>
        </w:numPr>
        <w:ind w:right="-755"/>
        <w:rPr>
          <w:bCs/>
        </w:rPr>
      </w:pPr>
      <w:r w:rsidRPr="00007773">
        <w:rPr>
          <w:bCs/>
        </w:rPr>
        <w:t>endorse key project deliverables at milestone points</w:t>
      </w:r>
    </w:p>
    <w:p w14:paraId="6FBAD5B4" w14:textId="59238981" w:rsidR="00007773" w:rsidRPr="00007773" w:rsidRDefault="00007773" w:rsidP="00007773">
      <w:pPr>
        <w:pStyle w:val="ListParagraph"/>
        <w:numPr>
          <w:ilvl w:val="0"/>
          <w:numId w:val="9"/>
        </w:numPr>
        <w:ind w:right="-755"/>
        <w:rPr>
          <w:bCs/>
        </w:rPr>
      </w:pPr>
      <w:r w:rsidRPr="00007773">
        <w:rPr>
          <w:bCs/>
        </w:rPr>
        <w:t>contribute to a safe, productive, and supportive environment to enable members to express ideas freely</w:t>
      </w:r>
    </w:p>
    <w:p w14:paraId="2A83E31A" w14:textId="77777777" w:rsidR="00353691" w:rsidRDefault="00353691" w:rsidP="00353691">
      <w:pPr>
        <w:ind w:right="-755"/>
        <w:rPr>
          <w:bCs/>
        </w:rPr>
      </w:pPr>
    </w:p>
    <w:p w14:paraId="7C89726F" w14:textId="3FF80FD3" w:rsidR="00353691" w:rsidRDefault="00353691" w:rsidP="00353691">
      <w:pPr>
        <w:ind w:right="-755"/>
        <w:rPr>
          <w:bCs/>
        </w:rPr>
      </w:pPr>
      <w:r>
        <w:rPr>
          <w:bCs/>
        </w:rPr>
        <w:t>M</w:t>
      </w:r>
      <w:r w:rsidRPr="008E3D7D">
        <w:rPr>
          <w:bCs/>
        </w:rPr>
        <w:t xml:space="preserve">embership to the </w:t>
      </w:r>
      <w:r>
        <w:rPr>
          <w:bCs/>
        </w:rPr>
        <w:t xml:space="preserve">Steering Committee </w:t>
      </w:r>
      <w:r w:rsidRPr="008E3D7D">
        <w:rPr>
          <w:bCs/>
        </w:rPr>
        <w:t>will include Queensland and Commonwealth Government agencies, peak and industry bodies and people with lived experience.</w:t>
      </w:r>
    </w:p>
    <w:p w14:paraId="4A846F48" w14:textId="77777777"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Role of the consumer</w:t>
      </w:r>
    </w:p>
    <w:p w14:paraId="19029D2E" w14:textId="20AC20EF" w:rsidR="004E7C69" w:rsidRDefault="004E7C69" w:rsidP="007A67B5">
      <w:pPr>
        <w:ind w:right="-755"/>
      </w:pPr>
      <w:r w:rsidRPr="00C65182">
        <w:t>The role of the successful applicant</w:t>
      </w:r>
      <w:r w:rsidR="00353691">
        <w:t>s</w:t>
      </w:r>
      <w:r w:rsidRPr="00C65182">
        <w:t xml:space="preserve"> </w:t>
      </w:r>
      <w:r>
        <w:t xml:space="preserve">will be to attend </w:t>
      </w:r>
      <w:r w:rsidRPr="00C65182">
        <w:t>all Steering Committee</w:t>
      </w:r>
      <w:r>
        <w:t xml:space="preserve"> meetings and a</w:t>
      </w:r>
      <w:r w:rsidRPr="00C65182">
        <w:t xml:space="preserve">ctively participate in all Steering Committee activities such as </w:t>
      </w:r>
      <w:r>
        <w:t>pre-meeting reading, discussions, provision of feedback and advice.</w:t>
      </w:r>
    </w:p>
    <w:p w14:paraId="4D4E16F0" w14:textId="1D00177C"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Who is it for?</w:t>
      </w:r>
    </w:p>
    <w:p w14:paraId="506E1C2E" w14:textId="1FF73FF0" w:rsidR="00007773" w:rsidRPr="00007773" w:rsidRDefault="00353691" w:rsidP="00353691">
      <w:pPr>
        <w:autoSpaceDE w:val="0"/>
        <w:autoSpaceDN w:val="0"/>
        <w:adjustRightInd w:val="0"/>
        <w:spacing w:after="120" w:line="240" w:lineRule="auto"/>
        <w:rPr>
          <w:bCs/>
        </w:rPr>
      </w:pPr>
      <w:r w:rsidRPr="00007773">
        <w:rPr>
          <w:bCs/>
        </w:rPr>
        <w:t xml:space="preserve">The Commission is </w:t>
      </w:r>
      <w:r>
        <w:rPr>
          <w:bCs/>
        </w:rPr>
        <w:t>seeking</w:t>
      </w:r>
      <w:r w:rsidRPr="00007773">
        <w:rPr>
          <w:bCs/>
        </w:rPr>
        <w:t xml:space="preserve"> diversity across age, gender and identity, cultural background and </w:t>
      </w:r>
      <w:r w:rsidR="00646223">
        <w:rPr>
          <w:bCs/>
        </w:rPr>
        <w:t xml:space="preserve">locations across Queensland. </w:t>
      </w:r>
      <w:r w:rsidRPr="00007773">
        <w:rPr>
          <w:bCs/>
        </w:rPr>
        <w:t xml:space="preserve"> </w:t>
      </w:r>
      <w:r>
        <w:rPr>
          <w:bCs/>
        </w:rPr>
        <w:t>T</w:t>
      </w:r>
      <w:r w:rsidR="007E433B">
        <w:rPr>
          <w:bCs/>
        </w:rPr>
        <w:t xml:space="preserve">his opportunity would suit people who </w:t>
      </w:r>
      <w:r w:rsidR="00007773" w:rsidRPr="00007773">
        <w:rPr>
          <w:bCs/>
        </w:rPr>
        <w:t>have:</w:t>
      </w:r>
    </w:p>
    <w:p w14:paraId="689970E3" w14:textId="5751F072" w:rsidR="00007773" w:rsidRDefault="00007773" w:rsidP="00007773">
      <w:pPr>
        <w:pStyle w:val="ListParagraph"/>
        <w:numPr>
          <w:ilvl w:val="0"/>
          <w:numId w:val="9"/>
        </w:numPr>
        <w:ind w:right="-755"/>
        <w:rPr>
          <w:bCs/>
        </w:rPr>
      </w:pPr>
      <w:r>
        <w:rPr>
          <w:bCs/>
        </w:rPr>
        <w:t>lived experience o</w:t>
      </w:r>
      <w:r w:rsidR="007E433B">
        <w:rPr>
          <w:bCs/>
        </w:rPr>
        <w:t>f</w:t>
      </w:r>
      <w:r>
        <w:rPr>
          <w:bCs/>
        </w:rPr>
        <w:t xml:space="preserve"> mental ill</w:t>
      </w:r>
      <w:r w:rsidR="007E433B">
        <w:rPr>
          <w:bCs/>
        </w:rPr>
        <w:t>ness personally or</w:t>
      </w:r>
      <w:r>
        <w:rPr>
          <w:bCs/>
        </w:rPr>
        <w:t xml:space="preserve"> as a </w:t>
      </w:r>
      <w:proofErr w:type="spellStart"/>
      <w:r>
        <w:rPr>
          <w:bCs/>
        </w:rPr>
        <w:t>carer</w:t>
      </w:r>
      <w:proofErr w:type="spellEnd"/>
    </w:p>
    <w:p w14:paraId="2B3BE229" w14:textId="73DFE92D" w:rsidR="00007773" w:rsidRPr="00007773" w:rsidRDefault="00007773" w:rsidP="00007773">
      <w:pPr>
        <w:pStyle w:val="ListParagraph"/>
        <w:numPr>
          <w:ilvl w:val="0"/>
          <w:numId w:val="9"/>
        </w:numPr>
        <w:ind w:right="-755"/>
        <w:rPr>
          <w:bCs/>
        </w:rPr>
      </w:pPr>
      <w:r w:rsidRPr="00007773">
        <w:rPr>
          <w:bCs/>
        </w:rPr>
        <w:t xml:space="preserve">experience using </w:t>
      </w:r>
      <w:r w:rsidR="00353691" w:rsidRPr="00353691">
        <w:rPr>
          <w:bCs/>
        </w:rPr>
        <w:t>mental health non-government community services</w:t>
      </w:r>
    </w:p>
    <w:p w14:paraId="64BB2249" w14:textId="575535E7" w:rsidR="00007773" w:rsidRDefault="00007773" w:rsidP="00007773">
      <w:pPr>
        <w:pStyle w:val="ListParagraph"/>
        <w:numPr>
          <w:ilvl w:val="0"/>
          <w:numId w:val="9"/>
        </w:numPr>
        <w:ind w:right="-755"/>
        <w:rPr>
          <w:bCs/>
        </w:rPr>
      </w:pPr>
      <w:r w:rsidRPr="00007773">
        <w:rPr>
          <w:bCs/>
        </w:rPr>
        <w:t xml:space="preserve">ability to think strategically, and </w:t>
      </w:r>
    </w:p>
    <w:p w14:paraId="085244EA" w14:textId="444A9DE3" w:rsidR="00007773" w:rsidRDefault="00007773" w:rsidP="00007773">
      <w:pPr>
        <w:pStyle w:val="ListParagraph"/>
        <w:numPr>
          <w:ilvl w:val="0"/>
          <w:numId w:val="9"/>
        </w:numPr>
        <w:ind w:right="-755"/>
        <w:rPr>
          <w:bCs/>
        </w:rPr>
      </w:pPr>
      <w:r w:rsidRPr="00007773">
        <w:rPr>
          <w:bCs/>
        </w:rPr>
        <w:t>governance committee membership experience</w:t>
      </w:r>
    </w:p>
    <w:p w14:paraId="7D97EF05" w14:textId="77777777" w:rsidR="007E433B" w:rsidRPr="007E433B" w:rsidRDefault="007E433B" w:rsidP="00FB7FB5">
      <w:pPr>
        <w:autoSpaceDE w:val="0"/>
        <w:autoSpaceDN w:val="0"/>
        <w:adjustRightInd w:val="0"/>
        <w:spacing w:after="120" w:line="240" w:lineRule="auto"/>
        <w:rPr>
          <w:bCs/>
        </w:rPr>
      </w:pPr>
    </w:p>
    <w:p w14:paraId="5E94E66C" w14:textId="189A2499"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14:paraId="201113F6" w14:textId="7A3676F8" w:rsidR="003A1F27" w:rsidRPr="003A1F27" w:rsidRDefault="007E433B" w:rsidP="000E16D0">
      <w:pPr>
        <w:autoSpaceDE w:val="0"/>
        <w:autoSpaceDN w:val="0"/>
        <w:adjustRightInd w:val="0"/>
        <w:spacing w:after="120" w:line="240" w:lineRule="auto"/>
        <w:rPr>
          <w:bCs/>
        </w:rPr>
      </w:pPr>
      <w:r w:rsidRPr="007E433B">
        <w:rPr>
          <w:bCs/>
        </w:rPr>
        <w:t>The</w:t>
      </w:r>
      <w:r>
        <w:rPr>
          <w:bCs/>
        </w:rPr>
        <w:t xml:space="preserve"> first meeting will be in mid-November</w:t>
      </w:r>
      <w:r w:rsidR="00353691">
        <w:rPr>
          <w:bCs/>
        </w:rPr>
        <w:t xml:space="preserve"> (date to be confirmed)</w:t>
      </w:r>
      <w:r>
        <w:rPr>
          <w:bCs/>
        </w:rPr>
        <w:t xml:space="preserve"> and the Steering Committee will meet approximately </w:t>
      </w:r>
      <w:r w:rsidR="00353691">
        <w:rPr>
          <w:bCs/>
        </w:rPr>
        <w:t xml:space="preserve">every four-six weeks as needed and </w:t>
      </w:r>
      <w:r>
        <w:rPr>
          <w:bCs/>
        </w:rPr>
        <w:t xml:space="preserve">until </w:t>
      </w:r>
      <w:r w:rsidRPr="007E433B">
        <w:rPr>
          <w:bCs/>
        </w:rPr>
        <w:t xml:space="preserve">the needs analysis is </w:t>
      </w:r>
      <w:proofErr w:type="spellStart"/>
      <w:r w:rsidRPr="007E433B">
        <w:rPr>
          <w:bCs/>
        </w:rPr>
        <w:t>finalised</w:t>
      </w:r>
      <w:proofErr w:type="spellEnd"/>
      <w:r w:rsidRPr="007E433B">
        <w:rPr>
          <w:bCs/>
        </w:rPr>
        <w:t xml:space="preserve"> in mid-2021</w:t>
      </w:r>
      <w:r w:rsidR="00353691">
        <w:rPr>
          <w:bCs/>
        </w:rPr>
        <w:t>.</w:t>
      </w:r>
      <w:r w:rsidR="008941C3">
        <w:rPr>
          <w:bCs/>
        </w:rPr>
        <w:t xml:space="preserve"> </w:t>
      </w:r>
    </w:p>
    <w:p w14:paraId="63EF2998" w14:textId="4CC7E312" w:rsidR="005D726A" w:rsidRPr="007E433B" w:rsidRDefault="007E433B" w:rsidP="007A67B5">
      <w:pPr>
        <w:autoSpaceDE w:val="0"/>
        <w:autoSpaceDN w:val="0"/>
        <w:adjustRightInd w:val="0"/>
        <w:spacing w:after="120" w:line="240" w:lineRule="auto"/>
        <w:rPr>
          <w:bCs/>
        </w:rPr>
      </w:pPr>
      <w:r w:rsidRPr="007E433B">
        <w:rPr>
          <w:bCs/>
        </w:rPr>
        <w:t xml:space="preserve">Due to COVID-19 meetings will be virtually via </w:t>
      </w:r>
      <w:r w:rsidR="00F226CA">
        <w:rPr>
          <w:bCs/>
        </w:rPr>
        <w:t>video conference (</w:t>
      </w:r>
      <w:r w:rsidRPr="007E433B">
        <w:rPr>
          <w:bCs/>
        </w:rPr>
        <w:t>Microsoft Teams</w:t>
      </w:r>
      <w:r w:rsidR="00F226CA">
        <w:rPr>
          <w:bCs/>
        </w:rPr>
        <w:t>)</w:t>
      </w:r>
      <w:r w:rsidRPr="007E433B">
        <w:rPr>
          <w:bCs/>
        </w:rPr>
        <w:t xml:space="preserve"> but potentially with an in-person option if that becomes possible at a later date.</w:t>
      </w:r>
    </w:p>
    <w:p w14:paraId="691BA021" w14:textId="3A8691DD"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14:paraId="67998430" w14:textId="77777777" w:rsidR="007E433B" w:rsidRDefault="007E433B" w:rsidP="005D726A">
      <w:pPr>
        <w:rPr>
          <w:bCs/>
        </w:rPr>
      </w:pPr>
      <w:r w:rsidRPr="007E433B">
        <w:rPr>
          <w:bCs/>
        </w:rPr>
        <w:t>Lived experience members will be eligible for payment through the Commission’s Paid Participation Policy which includes reimbursement for any reasonable out of pocket expenses</w:t>
      </w:r>
      <w:r>
        <w:rPr>
          <w:bCs/>
        </w:rPr>
        <w:t>, including travel expenses</w:t>
      </w:r>
      <w:r w:rsidRPr="007E433B">
        <w:rPr>
          <w:bCs/>
        </w:rPr>
        <w:t>.</w:t>
      </w:r>
      <w:r>
        <w:rPr>
          <w:bCs/>
        </w:rPr>
        <w:t xml:space="preserve"> </w:t>
      </w:r>
    </w:p>
    <w:p w14:paraId="61E1C43A" w14:textId="56E3434B" w:rsidR="007E433B" w:rsidRDefault="007E433B" w:rsidP="005D726A">
      <w:pPr>
        <w:rPr>
          <w:bCs/>
        </w:rPr>
      </w:pPr>
      <w:r>
        <w:rPr>
          <w:bCs/>
        </w:rPr>
        <w:t xml:space="preserve">Further information is available on the Commission’s website - </w:t>
      </w:r>
      <w:hyperlink r:id="rId13" w:history="1">
        <w:r w:rsidRPr="0082032E">
          <w:rPr>
            <w:rStyle w:val="Hyperlink"/>
            <w:bCs/>
          </w:rPr>
          <w:t>https://www.qmhc.qld.gov.au/about/corporate-information/paid-participation-policy</w:t>
        </w:r>
      </w:hyperlink>
      <w:r>
        <w:rPr>
          <w:bCs/>
        </w:rPr>
        <w:t xml:space="preserve"> </w:t>
      </w:r>
    </w:p>
    <w:p w14:paraId="14CA2A84" w14:textId="53ABE49D" w:rsidR="007E433B" w:rsidRPr="007E433B" w:rsidRDefault="00FB7FB5" w:rsidP="005D726A">
      <w:pPr>
        <w:rPr>
          <w:bCs/>
        </w:rPr>
      </w:pPr>
      <w:r>
        <w:rPr>
          <w:bCs/>
        </w:rPr>
        <w:t>Any additional information or support needs to support participation in the Steering Commission will be discussed with the successful applicants.</w:t>
      </w:r>
    </w:p>
    <w:p w14:paraId="36C18E5B" w14:textId="77777777"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14:paraId="3A7F0855" w14:textId="54009295"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14" w:history="1">
        <w:r w:rsidRPr="00F274C6">
          <w:rPr>
            <w:rStyle w:val="Hyperlink"/>
            <w:b/>
          </w:rPr>
          <w:t>consumer@hcq.org.au</w:t>
        </w:r>
      </w:hyperlink>
      <w:r>
        <w:rPr>
          <w:rStyle w:val="Hyperlink"/>
          <w:b/>
        </w:rPr>
        <w:t xml:space="preserve"> </w:t>
      </w:r>
      <w:r w:rsidRPr="00021E08">
        <w:rPr>
          <w:rStyle w:val="Hyperlink"/>
          <w:b/>
          <w:bCs/>
          <w:color w:val="auto"/>
          <w:u w:val="none"/>
        </w:rPr>
        <w:t xml:space="preserve">by </w:t>
      </w:r>
      <w:r w:rsidR="00766E7C" w:rsidRPr="00021E08">
        <w:rPr>
          <w:rStyle w:val="Hyperlink"/>
          <w:b/>
          <w:bCs/>
          <w:color w:val="auto"/>
          <w:u w:val="none"/>
        </w:rPr>
        <w:t>5pm Thursday, 22 October 2020</w:t>
      </w:r>
      <w:r w:rsidR="00B804B9" w:rsidRPr="00021E08">
        <w:rPr>
          <w:rStyle w:val="Hyperlink"/>
          <w:b/>
          <w:bCs/>
          <w:color w:val="auto"/>
          <w:u w:val="none"/>
        </w:rPr>
        <w:t>.</w:t>
      </w:r>
    </w:p>
    <w:p w14:paraId="366F8576" w14:textId="7C8A024A" w:rsidR="007A67B5" w:rsidRDefault="007A67B5" w:rsidP="007A67B5">
      <w:r w:rsidRPr="00F274C6">
        <w:t xml:space="preserve">For assistance please contact Health Consumers Queensland via </w:t>
      </w:r>
      <w:hyperlink r:id="rId15" w:history="1">
        <w:r w:rsidRPr="00F274C6">
          <w:rPr>
            <w:rStyle w:val="Hyperlink"/>
          </w:rPr>
          <w:t>consumer@hcq.org.au</w:t>
        </w:r>
      </w:hyperlink>
      <w:r w:rsidRPr="00F274C6">
        <w:t xml:space="preserve"> or by phone on 07 3012 9090.</w:t>
      </w:r>
    </w:p>
    <w:p w14:paraId="7CD23536" w14:textId="0FAFB06E" w:rsidR="008E3D7D" w:rsidRPr="00F75D02" w:rsidRDefault="00F9641D" w:rsidP="00F75D02">
      <w:pPr>
        <w:ind w:right="-755"/>
        <w:rPr>
          <w:b/>
        </w:rPr>
      </w:pPr>
      <w:r w:rsidRPr="00F9641D">
        <w:rPr>
          <w:b/>
        </w:rPr>
        <w:t xml:space="preserve">Thank you for completing this form, we will be in touch as soon as possible.  </w:t>
      </w:r>
    </w:p>
    <w:p w14:paraId="7EA02F09" w14:textId="77777777" w:rsidR="00D330A2" w:rsidRDefault="007A67B5" w:rsidP="007A67B5">
      <w:pPr>
        <w:jc w:val="center"/>
      </w:pPr>
      <w:r>
        <w:rPr>
          <w:b/>
          <w:sz w:val="32"/>
          <w:szCs w:val="24"/>
        </w:rPr>
        <w:lastRenderedPageBreak/>
        <w:t>Consumer Application Form</w:t>
      </w:r>
      <w:r w:rsidR="00D330A2" w:rsidRPr="00D330A2">
        <w:t xml:space="preserve"> </w:t>
      </w:r>
    </w:p>
    <w:p w14:paraId="6F5FDEE0" w14:textId="678F46E8" w:rsidR="007A67B5" w:rsidRDefault="00D330A2" w:rsidP="007A67B5">
      <w:pPr>
        <w:jc w:val="center"/>
        <w:rPr>
          <w:b/>
          <w:sz w:val="32"/>
          <w:szCs w:val="24"/>
        </w:rPr>
      </w:pPr>
      <w:r w:rsidRPr="00D330A2">
        <w:rPr>
          <w:b/>
          <w:sz w:val="32"/>
          <w:szCs w:val="24"/>
        </w:rPr>
        <w:t>Queensland Mental Health Commission – Steering Committee</w:t>
      </w:r>
    </w:p>
    <w:p w14:paraId="4BF61D80" w14:textId="30CDFF24" w:rsidR="00947678" w:rsidRPr="00996C71" w:rsidRDefault="00FB7FB5" w:rsidP="005D726A">
      <w:pPr>
        <w:jc w:val="center"/>
        <w:rPr>
          <w:b/>
          <w:sz w:val="32"/>
          <w:szCs w:val="24"/>
        </w:rPr>
      </w:pPr>
      <w:r w:rsidRPr="00FB7FB5">
        <w:rPr>
          <w:b/>
          <w:sz w:val="32"/>
          <w:szCs w:val="24"/>
        </w:rPr>
        <w:t>Needs-analysis project - mental health non-government community services sector</w:t>
      </w:r>
    </w:p>
    <w:p w14:paraId="3BD6A785"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34E561FF"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5EED54D1"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51DBC651"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7753FCF2"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6C1BC2DA"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000F179D" w14:textId="77777777"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5E09A399" w14:textId="77777777"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14:paraId="32D5FBF3" w14:textId="1B6775D1"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 xml:space="preserve">Are you happy for Health Consumers Queensland to share this form with Queensland </w:t>
      </w:r>
      <w:r w:rsidR="0086773A">
        <w:rPr>
          <w:rFonts w:asciiTheme="minorHAnsi" w:hAnsiTheme="minorHAnsi" w:cstheme="minorHAnsi"/>
          <w:color w:val="auto"/>
          <w:sz w:val="22"/>
        </w:rPr>
        <w:t xml:space="preserve">Mental </w:t>
      </w:r>
      <w:r w:rsidRPr="00567FA9">
        <w:rPr>
          <w:rFonts w:asciiTheme="minorHAnsi" w:hAnsiTheme="minorHAnsi" w:cstheme="minorHAnsi"/>
          <w:color w:val="auto"/>
          <w:sz w:val="22"/>
        </w:rPr>
        <w:t>Health</w:t>
      </w:r>
      <w:r w:rsidR="0086773A">
        <w:rPr>
          <w:rFonts w:asciiTheme="minorHAnsi" w:hAnsiTheme="minorHAnsi" w:cstheme="minorHAnsi"/>
          <w:color w:val="auto"/>
          <w:sz w:val="22"/>
        </w:rPr>
        <w:t xml:space="preserve"> Commission</w:t>
      </w:r>
      <w:r w:rsidRPr="00567FA9">
        <w:rPr>
          <w:rFonts w:asciiTheme="minorHAnsi" w:hAnsiTheme="minorHAnsi" w:cstheme="minorHAnsi"/>
          <w:color w:val="auto"/>
          <w:sz w:val="22"/>
        </w:rPr>
        <w:t xml:space="preserve">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562F78CF"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6"/>
          <w:footerReference w:type="default" r:id="rId17"/>
          <w:pgSz w:w="12240" w:h="15840"/>
          <w:pgMar w:top="1440" w:right="1440" w:bottom="1440" w:left="1440" w:header="11" w:footer="720" w:gutter="0"/>
          <w:cols w:space="720"/>
          <w:docGrid w:linePitch="360"/>
        </w:sectPr>
      </w:pPr>
    </w:p>
    <w:p w14:paraId="763A8DBD"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3F5C851F"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5B6BBAAB"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14:paraId="4EE52C1B" w14:textId="150E739F"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 xml:space="preserve">Living with a </w:t>
      </w:r>
      <w:r w:rsidR="0086773A">
        <w:rPr>
          <w:rFonts w:asciiTheme="minorHAnsi" w:hAnsiTheme="minorHAnsi" w:cstheme="minorHAnsi"/>
          <w:b w:val="0"/>
          <w:color w:val="auto"/>
          <w:sz w:val="22"/>
        </w:rPr>
        <w:t xml:space="preserve">mental illness </w:t>
      </w:r>
    </w:p>
    <w:p w14:paraId="48D9D68F" w14:textId="6B50BE14"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w:t>
      </w:r>
      <w:r w:rsidR="0086773A">
        <w:rPr>
          <w:rFonts w:asciiTheme="minorHAnsi" w:hAnsiTheme="minorHAnsi" w:cstheme="minorHAnsi"/>
          <w:b w:val="0"/>
          <w:color w:val="auto"/>
          <w:sz w:val="22"/>
        </w:rPr>
        <w:t xml:space="preserve"> mental illness</w:t>
      </w:r>
    </w:p>
    <w:p w14:paraId="1398E34E" w14:textId="3E892F11" w:rsidR="006477A6" w:rsidRPr="00567FA9" w:rsidRDefault="006477A6"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 xml:space="preserve">Living with a disability </w:t>
      </w:r>
    </w:p>
    <w:p w14:paraId="6809021D" w14:textId="596E8E17" w:rsidR="008C3230" w:rsidRPr="0086773A" w:rsidRDefault="0086773A" w:rsidP="008C3230">
      <w:pPr>
        <w:pStyle w:val="StaffH1"/>
        <w:numPr>
          <w:ilvl w:val="0"/>
          <w:numId w:val="1"/>
        </w:numPr>
        <w:spacing w:before="0" w:after="80"/>
        <w:ind w:left="357" w:hanging="357"/>
        <w:rPr>
          <w:rFonts w:asciiTheme="minorHAnsi" w:hAnsiTheme="minorHAnsi" w:cstheme="minorHAnsi"/>
          <w:b w:val="0"/>
          <w:strike/>
          <w:color w:val="auto"/>
          <w:sz w:val="22"/>
        </w:rPr>
      </w:pPr>
      <w:r w:rsidRPr="0086773A">
        <w:rPr>
          <w:rFonts w:asciiTheme="minorHAnsi" w:hAnsiTheme="minorHAnsi" w:cstheme="minorHAnsi"/>
          <w:b w:val="0"/>
          <w:color w:val="auto"/>
          <w:sz w:val="22"/>
        </w:rPr>
        <w:t>Live in a regional, rural or remote part of Queensland</w:t>
      </w:r>
    </w:p>
    <w:p w14:paraId="3CA30E64" w14:textId="77777777"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566BF5D5" w14:textId="77777777"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06C2CE9D" w14:textId="77777777" w:rsidR="00B75112" w:rsidRPr="00567FA9" w:rsidRDefault="00B75112"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A7D1587"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2BAFDA99"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461F17B" w14:textId="77777777"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14:paraId="0C79C39E" w14:textId="77777777"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36524643"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0D5E4538" w14:textId="77777777"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749236C1"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562"/>
        <w:gridCol w:w="1826"/>
        <w:gridCol w:w="1384"/>
        <w:gridCol w:w="1246"/>
        <w:gridCol w:w="2028"/>
      </w:tblGrid>
      <w:tr w:rsidR="00E04855" w:rsidRPr="00E04855" w14:paraId="1F8298BD" w14:textId="77777777" w:rsidTr="00475D15">
        <w:trPr>
          <w:trHeight w:val="430"/>
        </w:trPr>
        <w:tc>
          <w:tcPr>
            <w:tcW w:w="1146" w:type="dxa"/>
            <w:tcBorders>
              <w:top w:val="nil"/>
              <w:left w:val="nil"/>
              <w:bottom w:val="nil"/>
              <w:right w:val="nil"/>
            </w:tcBorders>
            <w:shd w:val="clear" w:color="auto" w:fill="FFFFFF" w:themeFill="background1"/>
            <w:vAlign w:val="center"/>
          </w:tcPr>
          <w:p w14:paraId="284B79E8" w14:textId="77777777" w:rsidR="00E04855" w:rsidRPr="00E04855" w:rsidRDefault="00E04855" w:rsidP="00E04855">
            <w:pPr>
              <w:widowControl w:val="0"/>
              <w:spacing w:before="94" w:after="0" w:line="240" w:lineRule="auto"/>
              <w:ind w:right="-20"/>
              <w:rPr>
                <w:rFonts w:ascii="Calibri" w:eastAsia="Calibri" w:hAnsi="Calibri" w:cs="Times New Roman"/>
                <w:b/>
                <w:noProof/>
                <w:sz w:val="11"/>
                <w:szCs w:val="11"/>
                <w:lang w:val="en-AU" w:eastAsia="en-AU"/>
              </w:rPr>
            </w:pPr>
            <w:r w:rsidRPr="00E04855">
              <w:rPr>
                <w:rFonts w:ascii="Calibri" w:eastAsia="Calibri" w:hAnsi="Calibri" w:cs="Calibri"/>
                <w:b/>
                <w:bCs/>
                <w:spacing w:val="1"/>
                <w:position w:val="1"/>
                <w:lang w:val="en-AU"/>
              </w:rPr>
              <w:lastRenderedPageBreak/>
              <w:t>G</w:t>
            </w:r>
            <w:r w:rsidRPr="00E04855">
              <w:rPr>
                <w:rFonts w:ascii="Calibri" w:eastAsia="Calibri" w:hAnsi="Calibri" w:cs="Calibri"/>
                <w:b/>
                <w:bCs/>
                <w:spacing w:val="-1"/>
                <w:position w:val="1"/>
                <w:lang w:val="en-AU"/>
              </w:rPr>
              <w:t>ende</w:t>
            </w:r>
            <w:r w:rsidRPr="00E04855">
              <w:rPr>
                <w:rFonts w:ascii="Calibri" w:eastAsia="Calibri" w:hAnsi="Calibri" w:cs="Calibri"/>
                <w:b/>
                <w:bCs/>
                <w:position w:val="1"/>
                <w:lang w:val="en-AU"/>
              </w:rPr>
              <w:t>r</w:t>
            </w:r>
            <w:r w:rsidR="00475D15">
              <w:rPr>
                <w:rFonts w:ascii="Calibri" w:eastAsia="Calibri" w:hAnsi="Calibri" w:cs="Calibri"/>
                <w:b/>
                <w:bCs/>
                <w:position w:val="1"/>
                <w:lang w:val="en-AU"/>
              </w:rPr>
              <w:t>:</w:t>
            </w:r>
          </w:p>
        </w:tc>
        <w:tc>
          <w:tcPr>
            <w:tcW w:w="1562" w:type="dxa"/>
            <w:tcBorders>
              <w:top w:val="nil"/>
              <w:left w:val="nil"/>
              <w:bottom w:val="nil"/>
              <w:right w:val="nil"/>
            </w:tcBorders>
            <w:shd w:val="clear" w:color="auto" w:fill="FFFFFF" w:themeFill="background1"/>
            <w:vAlign w:val="center"/>
          </w:tcPr>
          <w:p w14:paraId="7290936B"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Calibri" w:eastAsia="Calibri" w:hAnsi="Calibri" w:cs="Calibri"/>
                <w:bCs/>
                <w:spacing w:val="1"/>
                <w:position w:val="1"/>
                <w:lang w:val="en-AU"/>
              </w:rPr>
              <w:t xml:space="preserve"> Male</w:t>
            </w:r>
          </w:p>
        </w:tc>
        <w:tc>
          <w:tcPr>
            <w:tcW w:w="1826" w:type="dxa"/>
            <w:tcBorders>
              <w:top w:val="nil"/>
              <w:left w:val="nil"/>
              <w:bottom w:val="nil"/>
              <w:right w:val="nil"/>
            </w:tcBorders>
            <w:shd w:val="clear" w:color="auto" w:fill="FFFFFF" w:themeFill="background1"/>
            <w:vAlign w:val="center"/>
          </w:tcPr>
          <w:p w14:paraId="2F745D6B" w14:textId="77777777" w:rsidR="00E04855" w:rsidRPr="00E04855" w:rsidRDefault="00E04855" w:rsidP="00E04855">
            <w:pPr>
              <w:widowControl w:val="0"/>
              <w:tabs>
                <w:tab w:val="left" w:pos="4720"/>
                <w:tab w:val="left" w:pos="5440"/>
              </w:tabs>
              <w:spacing w:after="0" w:line="266" w:lineRule="exact"/>
              <w:ind w:right="-20"/>
              <w:rPr>
                <w:rFonts w:ascii="Calibri" w:eastAsia="Calibri" w:hAnsi="Calibri" w:cs="Calibri"/>
                <w:bCs/>
                <w:spacing w:val="1"/>
                <w:position w:val="1"/>
                <w:lang w:val="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lang w:val="en-AU"/>
              </w:rPr>
              <w:t>Fe</w:t>
            </w:r>
            <w:r w:rsidRPr="00E04855">
              <w:rPr>
                <w:rFonts w:ascii="Calibri" w:eastAsia="Calibri" w:hAnsi="Calibri" w:cs="Calibri"/>
                <w:bCs/>
                <w:lang w:val="en-AU"/>
              </w:rPr>
              <w:t>m</w:t>
            </w:r>
            <w:r w:rsidRPr="00E04855">
              <w:rPr>
                <w:rFonts w:ascii="Calibri" w:eastAsia="Calibri" w:hAnsi="Calibri" w:cs="Calibri"/>
                <w:bCs/>
                <w:spacing w:val="-1"/>
                <w:lang w:val="en-AU"/>
              </w:rPr>
              <w:t>a</w:t>
            </w:r>
            <w:r w:rsidRPr="00E04855">
              <w:rPr>
                <w:rFonts w:ascii="Calibri" w:eastAsia="Calibri" w:hAnsi="Calibri" w:cs="Calibri"/>
                <w:bCs/>
                <w:spacing w:val="1"/>
                <w:lang w:val="en-AU"/>
              </w:rPr>
              <w:t>l</w:t>
            </w:r>
            <w:r w:rsidRPr="00E04855">
              <w:rPr>
                <w:rFonts w:ascii="Calibri" w:eastAsia="Calibri" w:hAnsi="Calibri" w:cs="Calibri"/>
                <w:bCs/>
                <w:lang w:val="en-AU"/>
              </w:rPr>
              <w:t>e</w:t>
            </w:r>
          </w:p>
        </w:tc>
        <w:tc>
          <w:tcPr>
            <w:tcW w:w="1384" w:type="dxa"/>
            <w:tcBorders>
              <w:top w:val="nil"/>
              <w:left w:val="nil"/>
              <w:bottom w:val="nil"/>
              <w:right w:val="nil"/>
            </w:tcBorders>
            <w:shd w:val="clear" w:color="auto" w:fill="FFFFFF" w:themeFill="background1"/>
            <w:vAlign w:val="center"/>
          </w:tcPr>
          <w:p w14:paraId="1E309AEE"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Wingdings" w:hAnsi="Calibri" w:cs="Wingdings"/>
                <w:lang w:val="en-AU"/>
              </w:rPr>
              <w:t>Intersex</w:t>
            </w:r>
          </w:p>
        </w:tc>
        <w:tc>
          <w:tcPr>
            <w:tcW w:w="1246" w:type="dxa"/>
            <w:tcBorders>
              <w:top w:val="nil"/>
              <w:left w:val="nil"/>
              <w:bottom w:val="nil"/>
              <w:right w:val="nil"/>
            </w:tcBorders>
            <w:shd w:val="clear" w:color="auto" w:fill="FFFFFF" w:themeFill="background1"/>
            <w:vAlign w:val="center"/>
          </w:tcPr>
          <w:p w14:paraId="49B453C2"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Other</w:t>
            </w:r>
          </w:p>
        </w:tc>
        <w:tc>
          <w:tcPr>
            <w:tcW w:w="2028" w:type="dxa"/>
            <w:tcBorders>
              <w:top w:val="nil"/>
              <w:left w:val="nil"/>
              <w:bottom w:val="nil"/>
              <w:right w:val="nil"/>
            </w:tcBorders>
            <w:shd w:val="clear" w:color="auto" w:fill="FFFFFF" w:themeFill="background1"/>
            <w:vAlign w:val="center"/>
          </w:tcPr>
          <w:p w14:paraId="25FE1544" w14:textId="77777777" w:rsidR="00E04855" w:rsidRPr="00E04855" w:rsidRDefault="00E04855" w:rsidP="00E04855">
            <w:pPr>
              <w:widowControl w:val="0"/>
              <w:spacing w:before="94" w:after="0" w:line="240" w:lineRule="auto"/>
              <w:ind w:right="-20"/>
              <w:rPr>
                <w:rFonts w:ascii="Calibri" w:eastAsia="Calibri" w:hAnsi="Calibri" w:cs="Times New Roman"/>
                <w:noProof/>
                <w:sz w:val="11"/>
                <w:szCs w:val="11"/>
                <w:lang w:val="en-AU" w:eastAsia="en-AU"/>
              </w:rPr>
            </w:pPr>
            <w:r w:rsidRPr="00E04855">
              <w:rPr>
                <w:rFonts w:ascii="Wingdings" w:eastAsia="Wingdings" w:hAnsi="Wingdings" w:cs="Wingdings"/>
                <w:lang w:val="en-AU"/>
              </w:rPr>
              <w:t></w:t>
            </w:r>
            <w:r w:rsidRPr="00E04855">
              <w:rPr>
                <w:rFonts w:ascii="Wingdings" w:eastAsia="Wingdings" w:hAnsi="Wingdings" w:cs="Wingdings"/>
                <w:lang w:val="en-AU"/>
              </w:rPr>
              <w:t></w:t>
            </w:r>
            <w:r w:rsidRPr="00E04855">
              <w:rPr>
                <w:rFonts w:ascii="Calibri" w:eastAsia="Calibri" w:hAnsi="Calibri" w:cs="Calibri"/>
                <w:bCs/>
                <w:spacing w:val="1"/>
                <w:position w:val="1"/>
                <w:lang w:val="en-AU"/>
              </w:rPr>
              <w:t>Prefer not to state</w:t>
            </w:r>
          </w:p>
        </w:tc>
      </w:tr>
    </w:tbl>
    <w:p w14:paraId="431212F4" w14:textId="724BAD2E"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14:paraId="3FFB47D9" w14:textId="680020CD" w:rsidR="00553171" w:rsidRPr="001558FB" w:rsidRDefault="00880803" w:rsidP="00880803">
      <w:pPr>
        <w:pStyle w:val="StaffH1"/>
        <w:ind w:left="360"/>
        <w:rPr>
          <w:rFonts w:asciiTheme="minorHAnsi" w:hAnsiTheme="minorHAnsi" w:cstheme="minorHAnsi"/>
          <w:b w:val="0"/>
          <w:i/>
          <w:color w:val="auto"/>
          <w:sz w:val="22"/>
        </w:rPr>
      </w:pPr>
      <w:r>
        <w:rPr>
          <w:rFonts w:asciiTheme="minorHAnsi" w:hAnsiTheme="minorHAnsi" w:cstheme="minorHAnsi"/>
          <w:color w:val="auto"/>
          <w:sz w:val="22"/>
        </w:rPr>
        <w:t xml:space="preserve">1. </w:t>
      </w:r>
      <w:r w:rsidR="0075352C" w:rsidRPr="0075352C">
        <w:rPr>
          <w:rFonts w:asciiTheme="minorHAnsi" w:hAnsiTheme="minorHAnsi" w:cstheme="minorHAnsi"/>
          <w:color w:val="auto"/>
          <w:sz w:val="22"/>
        </w:rPr>
        <w:t xml:space="preserve">Please </w:t>
      </w:r>
      <w:r w:rsidR="0075352C">
        <w:rPr>
          <w:rFonts w:asciiTheme="minorHAnsi" w:hAnsiTheme="minorHAnsi" w:cstheme="minorHAnsi"/>
          <w:color w:val="auto"/>
          <w:sz w:val="22"/>
        </w:rPr>
        <w:t>describe your experience</w:t>
      </w:r>
      <w:r w:rsidR="0075352C" w:rsidRPr="0075352C">
        <w:rPr>
          <w:rFonts w:asciiTheme="minorHAnsi" w:hAnsiTheme="minorHAnsi" w:cstheme="minorHAnsi"/>
          <w:color w:val="auto"/>
          <w:sz w:val="22"/>
        </w:rPr>
        <w:t xml:space="preserve"> as a health consumer representative including committees, focus groups, surveys, governance roles, etc.</w:t>
      </w:r>
      <w:r w:rsidR="0075352C">
        <w:rPr>
          <w:rFonts w:asciiTheme="minorHAnsi" w:hAnsiTheme="minorHAnsi" w:cstheme="minorHAnsi"/>
          <w:color w:val="auto"/>
          <w:sz w:val="22"/>
        </w:rPr>
        <w:t xml:space="preserve"> </w:t>
      </w:r>
      <w:r w:rsidR="008012D5" w:rsidRPr="001558FB">
        <w:rPr>
          <w:rFonts w:asciiTheme="minorHAnsi" w:hAnsiTheme="minorHAnsi" w:cstheme="minorHAnsi"/>
          <w:b w:val="0"/>
          <w:i/>
          <w:color w:val="808080" w:themeColor="background1" w:themeShade="80"/>
          <w:sz w:val="22"/>
        </w:rPr>
        <w:t xml:space="preserve">Tip: </w:t>
      </w:r>
      <w:r w:rsidR="00553171" w:rsidRPr="001558FB">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w:t>
      </w:r>
    </w:p>
    <w:p w14:paraId="26002567" w14:textId="77777777" w:rsidR="00553171" w:rsidRDefault="00553171" w:rsidP="00553171">
      <w:pPr>
        <w:pStyle w:val="StaffH1"/>
        <w:rPr>
          <w:rFonts w:asciiTheme="minorHAnsi" w:hAnsiTheme="minorHAnsi" w:cstheme="minorHAnsi"/>
          <w:sz w:val="20"/>
          <w:szCs w:val="20"/>
        </w:rPr>
      </w:pPr>
    </w:p>
    <w:p w14:paraId="6EA7A486" w14:textId="77777777" w:rsidR="00553171" w:rsidRDefault="00553171" w:rsidP="00553171">
      <w:pPr>
        <w:pStyle w:val="StaffH1"/>
        <w:rPr>
          <w:rFonts w:asciiTheme="minorHAnsi" w:hAnsiTheme="minorHAnsi" w:cstheme="minorHAnsi"/>
          <w:sz w:val="20"/>
          <w:szCs w:val="20"/>
        </w:rPr>
      </w:pPr>
    </w:p>
    <w:p w14:paraId="305FAD27" w14:textId="77777777" w:rsidR="00553171" w:rsidRDefault="00553171" w:rsidP="00553171">
      <w:pPr>
        <w:pStyle w:val="StaffH1"/>
        <w:rPr>
          <w:rFonts w:asciiTheme="minorHAnsi" w:hAnsiTheme="minorHAnsi" w:cstheme="minorHAnsi"/>
          <w:sz w:val="20"/>
          <w:szCs w:val="20"/>
        </w:rPr>
      </w:pPr>
    </w:p>
    <w:p w14:paraId="0A3FF393" w14:textId="77777777" w:rsidR="00553171" w:rsidRDefault="00553171" w:rsidP="00553171">
      <w:pPr>
        <w:pStyle w:val="StaffH1"/>
        <w:rPr>
          <w:rFonts w:asciiTheme="minorHAnsi" w:hAnsiTheme="minorHAnsi" w:cstheme="minorHAnsi"/>
          <w:sz w:val="22"/>
        </w:rPr>
      </w:pPr>
    </w:p>
    <w:p w14:paraId="5270113D" w14:textId="77777777" w:rsidR="00AF4875" w:rsidRPr="00567FA9" w:rsidRDefault="00AF4875" w:rsidP="00553171">
      <w:pPr>
        <w:pStyle w:val="StaffH1"/>
        <w:rPr>
          <w:rFonts w:asciiTheme="minorHAnsi" w:hAnsiTheme="minorHAnsi" w:cstheme="minorHAnsi"/>
          <w:sz w:val="22"/>
        </w:rPr>
      </w:pPr>
    </w:p>
    <w:p w14:paraId="30522BE6" w14:textId="2A56E9C5" w:rsidR="008012D5" w:rsidRPr="00480614" w:rsidRDefault="00880803" w:rsidP="00880803">
      <w:pPr>
        <w:pStyle w:val="TableParagraph"/>
        <w:ind w:left="360"/>
        <w:rPr>
          <w:rFonts w:asciiTheme="minorHAnsi" w:hAnsiTheme="minorHAnsi" w:cstheme="minorHAnsi"/>
          <w:b/>
          <w:i/>
          <w:color w:val="808080" w:themeColor="background1" w:themeShade="80"/>
        </w:rPr>
      </w:pPr>
      <w:r>
        <w:rPr>
          <w:b/>
        </w:rPr>
        <w:t xml:space="preserve">2. </w:t>
      </w:r>
      <w:r w:rsidR="00AF4875" w:rsidRPr="00AF4875">
        <w:rPr>
          <w:b/>
        </w:rPr>
        <w:t>Please describe any connections you have to your community (e.g. networks, groups)</w:t>
      </w:r>
      <w:r w:rsidR="006C536B">
        <w:rPr>
          <w:b/>
        </w:rPr>
        <w:t xml:space="preserve"> and any that relate to community mental health services</w:t>
      </w:r>
      <w:r w:rsidR="00AF4875" w:rsidRPr="00567FA9">
        <w:rPr>
          <w:rFonts w:asciiTheme="minorHAnsi" w:hAnsiTheme="minorHAnsi" w:cstheme="minorHAnsi"/>
          <w:b/>
          <w:i/>
          <w:color w:val="808080" w:themeColor="background1" w:themeShade="80"/>
        </w:rPr>
        <w:t xml:space="preserve"> </w:t>
      </w:r>
      <w:r w:rsidR="008012D5" w:rsidRPr="00480614">
        <w:rPr>
          <w:rFonts w:asciiTheme="minorHAnsi" w:hAnsiTheme="minorHAnsi" w:cstheme="minorHAnsi"/>
          <w:i/>
          <w:color w:val="808080" w:themeColor="background1" w:themeShade="80"/>
        </w:rPr>
        <w:t xml:space="preserve">Tip: Think about how this relates to the role you’re applying for. </w:t>
      </w:r>
    </w:p>
    <w:p w14:paraId="5B6AEF1E" w14:textId="77777777" w:rsidR="008012D5" w:rsidRPr="00567FA9" w:rsidRDefault="008012D5" w:rsidP="00553171">
      <w:pPr>
        <w:pStyle w:val="TableParagraph"/>
        <w:spacing w:before="118"/>
      </w:pPr>
    </w:p>
    <w:p w14:paraId="30644690" w14:textId="77777777" w:rsidR="00553171" w:rsidRPr="00567FA9" w:rsidRDefault="00553171" w:rsidP="00553171">
      <w:pPr>
        <w:pStyle w:val="StaffH1"/>
        <w:rPr>
          <w:rFonts w:asciiTheme="minorHAnsi" w:hAnsiTheme="minorHAnsi" w:cstheme="minorHAnsi"/>
          <w:b w:val="0"/>
          <w:i/>
          <w:color w:val="auto"/>
          <w:sz w:val="22"/>
        </w:rPr>
      </w:pPr>
    </w:p>
    <w:p w14:paraId="11F3D509" w14:textId="77777777" w:rsidR="008012D5" w:rsidRPr="00567FA9" w:rsidRDefault="008012D5" w:rsidP="00553171">
      <w:pPr>
        <w:pStyle w:val="StaffH1"/>
        <w:rPr>
          <w:rFonts w:asciiTheme="minorHAnsi" w:hAnsiTheme="minorHAnsi" w:cstheme="minorHAnsi"/>
          <w:b w:val="0"/>
          <w:i/>
          <w:color w:val="auto"/>
          <w:sz w:val="22"/>
        </w:rPr>
      </w:pPr>
    </w:p>
    <w:p w14:paraId="42C23D19" w14:textId="77777777" w:rsidR="00FD57CA" w:rsidRPr="00567FA9" w:rsidRDefault="00FD57CA" w:rsidP="00553171">
      <w:pPr>
        <w:pStyle w:val="StaffH1"/>
        <w:rPr>
          <w:rFonts w:asciiTheme="minorHAnsi" w:hAnsiTheme="minorHAnsi" w:cstheme="minorHAnsi"/>
          <w:b w:val="0"/>
          <w:i/>
          <w:color w:val="auto"/>
          <w:sz w:val="22"/>
        </w:rPr>
      </w:pPr>
    </w:p>
    <w:p w14:paraId="0B9019EA" w14:textId="51497856" w:rsidR="008012D5" w:rsidRPr="00313CAF" w:rsidRDefault="00E611E2" w:rsidP="00E611E2">
      <w:pPr>
        <w:pStyle w:val="StaffH1"/>
        <w:ind w:left="360"/>
        <w:rPr>
          <w:rFonts w:asciiTheme="minorHAnsi" w:hAnsiTheme="minorHAnsi" w:cstheme="minorHAnsi"/>
          <w:color w:val="auto"/>
          <w:sz w:val="22"/>
        </w:rPr>
      </w:pPr>
      <w:r>
        <w:rPr>
          <w:rFonts w:asciiTheme="minorHAnsi" w:hAnsiTheme="minorHAnsi" w:cstheme="minorHAnsi"/>
          <w:color w:val="auto"/>
          <w:sz w:val="22"/>
        </w:rPr>
        <w:t xml:space="preserve">3. </w:t>
      </w:r>
      <w:r w:rsidR="00E82D04" w:rsidRPr="00E82D04">
        <w:rPr>
          <w:rFonts w:asciiTheme="minorHAnsi" w:hAnsiTheme="minorHAnsi" w:cstheme="minorHAnsi"/>
          <w:color w:val="auto"/>
          <w:sz w:val="22"/>
        </w:rPr>
        <w:t>Please describe your interest in</w:t>
      </w:r>
      <w:r w:rsidR="001558FB">
        <w:rPr>
          <w:rFonts w:asciiTheme="minorHAnsi" w:hAnsiTheme="minorHAnsi" w:cstheme="minorHAnsi"/>
          <w:color w:val="auto"/>
          <w:sz w:val="22"/>
        </w:rPr>
        <w:t xml:space="preserve"> being a</w:t>
      </w:r>
      <w:r w:rsidR="002F66AA">
        <w:rPr>
          <w:rFonts w:asciiTheme="minorHAnsi" w:hAnsiTheme="minorHAnsi" w:cstheme="minorHAnsi"/>
          <w:color w:val="auto"/>
          <w:sz w:val="22"/>
        </w:rPr>
        <w:t xml:space="preserve"> </w:t>
      </w:r>
      <w:r w:rsidR="001558FB">
        <w:rPr>
          <w:rFonts w:asciiTheme="minorHAnsi" w:hAnsiTheme="minorHAnsi" w:cstheme="minorHAnsi"/>
          <w:color w:val="auto"/>
          <w:sz w:val="22"/>
        </w:rPr>
        <w:t>part of the</w:t>
      </w:r>
      <w:r w:rsidR="002F66AA">
        <w:rPr>
          <w:rFonts w:asciiTheme="minorHAnsi" w:hAnsiTheme="minorHAnsi" w:cstheme="minorHAnsi"/>
          <w:color w:val="auto"/>
          <w:sz w:val="22"/>
        </w:rPr>
        <w:t xml:space="preserve"> Mental Health Commission Steering Committee</w:t>
      </w:r>
      <w:r w:rsidR="00E625ED">
        <w:rPr>
          <w:rFonts w:asciiTheme="minorHAnsi" w:hAnsiTheme="minorHAnsi" w:cstheme="minorHAnsi"/>
          <w:color w:val="auto"/>
          <w:sz w:val="22"/>
        </w:rPr>
        <w:t xml:space="preserve"> </w:t>
      </w:r>
      <w:r w:rsidR="006563CF">
        <w:rPr>
          <w:rFonts w:asciiTheme="minorHAnsi" w:hAnsiTheme="minorHAnsi" w:cstheme="minorHAnsi"/>
          <w:color w:val="auto"/>
          <w:sz w:val="22"/>
        </w:rPr>
        <w:t xml:space="preserve">to inform the </w:t>
      </w:r>
      <w:r w:rsidR="007240A5">
        <w:rPr>
          <w:rFonts w:asciiTheme="minorHAnsi" w:hAnsiTheme="minorHAnsi" w:cstheme="minorHAnsi"/>
          <w:color w:val="auto"/>
          <w:sz w:val="22"/>
        </w:rPr>
        <w:t>mental health non-government community services sector</w:t>
      </w:r>
      <w:r w:rsidR="007240A5">
        <w:t xml:space="preserve"> </w:t>
      </w:r>
      <w:r w:rsidR="006563CF" w:rsidRPr="006563CF">
        <w:rPr>
          <w:rFonts w:asciiTheme="minorHAnsi" w:hAnsiTheme="minorHAnsi" w:cstheme="minorHAnsi"/>
          <w:color w:val="auto"/>
          <w:sz w:val="22"/>
        </w:rPr>
        <w:t>needs-analysis project</w:t>
      </w:r>
      <w:r w:rsidR="00480614">
        <w:rPr>
          <w:rFonts w:asciiTheme="minorHAnsi" w:hAnsiTheme="minorHAnsi" w:cstheme="minorHAnsi"/>
          <w:color w:val="auto"/>
          <w:sz w:val="22"/>
        </w:rPr>
        <w:t xml:space="preserve">? </w:t>
      </w:r>
      <w:r w:rsidR="008012D5" w:rsidRPr="00480614">
        <w:rPr>
          <w:rFonts w:asciiTheme="minorHAnsi" w:hAnsiTheme="minorHAnsi" w:cstheme="minorHAnsi"/>
          <w:b w:val="0"/>
          <w:i/>
          <w:color w:val="808080" w:themeColor="background1" w:themeShade="80"/>
          <w:sz w:val="22"/>
        </w:rPr>
        <w:t xml:space="preserve">Tip: Things to consider here </w:t>
      </w:r>
      <w:r w:rsidR="005A78BF">
        <w:rPr>
          <w:rFonts w:asciiTheme="minorHAnsi" w:hAnsiTheme="minorHAnsi" w:cstheme="minorHAnsi"/>
          <w:b w:val="0"/>
          <w:i/>
          <w:color w:val="808080" w:themeColor="background1" w:themeShade="80"/>
          <w:sz w:val="22"/>
        </w:rPr>
        <w:t>i</w:t>
      </w:r>
      <w:r w:rsidR="008012D5" w:rsidRPr="00480614">
        <w:rPr>
          <w:rFonts w:asciiTheme="minorHAnsi" w:hAnsiTheme="minorHAnsi" w:cstheme="minorHAnsi"/>
          <w:b w:val="0"/>
          <w:i/>
          <w:color w:val="808080" w:themeColor="background1" w:themeShade="80"/>
          <w:sz w:val="22"/>
        </w:rPr>
        <w:t>nclude:</w:t>
      </w:r>
      <w:r w:rsidR="00313CAF">
        <w:rPr>
          <w:rFonts w:asciiTheme="minorHAnsi" w:hAnsiTheme="minorHAnsi" w:cstheme="minorHAnsi"/>
          <w:color w:val="auto"/>
          <w:sz w:val="22"/>
        </w:rPr>
        <w:t xml:space="preserve"> </w:t>
      </w:r>
      <w:r w:rsidR="008012D5" w:rsidRPr="00313CAF">
        <w:rPr>
          <w:rFonts w:asciiTheme="minorHAnsi" w:hAnsiTheme="minorHAnsi" w:cstheme="minorHAnsi"/>
          <w:b w:val="0"/>
          <w:i/>
          <w:color w:val="808080" w:themeColor="background1" w:themeShade="80"/>
          <w:sz w:val="22"/>
        </w:rPr>
        <w:t>any past lived experience that shows your understanding of the topic, o</w:t>
      </w:r>
      <w:r w:rsidR="00313CAF">
        <w:rPr>
          <w:rFonts w:asciiTheme="minorHAnsi" w:hAnsiTheme="minorHAnsi" w:cstheme="minorHAnsi"/>
          <w:b w:val="0"/>
          <w:i/>
          <w:color w:val="808080" w:themeColor="background1" w:themeShade="80"/>
          <w:sz w:val="22"/>
        </w:rPr>
        <w:t xml:space="preserve">r </w:t>
      </w:r>
      <w:r w:rsidR="008012D5" w:rsidRPr="00313CAF">
        <w:rPr>
          <w:rFonts w:asciiTheme="minorHAnsi" w:hAnsiTheme="minorHAnsi" w:cstheme="minorHAnsi"/>
          <w:b w:val="0"/>
          <w:i/>
          <w:color w:val="808080" w:themeColor="background1" w:themeShade="80"/>
          <w:sz w:val="22"/>
        </w:rPr>
        <w:t>your understanding of the social/health/economic implications of the topic/condition</w:t>
      </w:r>
      <w:r w:rsidR="00313CAF">
        <w:rPr>
          <w:rFonts w:asciiTheme="minorHAnsi" w:hAnsiTheme="minorHAnsi" w:cstheme="minorHAnsi"/>
          <w:b w:val="0"/>
          <w:i/>
          <w:color w:val="808080" w:themeColor="background1" w:themeShade="80"/>
          <w:sz w:val="22"/>
        </w:rPr>
        <w:t xml:space="preserve">. </w:t>
      </w:r>
    </w:p>
    <w:p w14:paraId="30441A8E" w14:textId="495D06B5" w:rsidR="00FD0A44" w:rsidRDefault="00FD0A44" w:rsidP="00FD0A44">
      <w:pPr>
        <w:pStyle w:val="StaffH1"/>
        <w:rPr>
          <w:rFonts w:asciiTheme="minorHAnsi" w:hAnsiTheme="minorHAnsi" w:cstheme="minorHAnsi"/>
          <w:b w:val="0"/>
          <w:i/>
          <w:color w:val="808080" w:themeColor="background1" w:themeShade="80"/>
          <w:sz w:val="22"/>
        </w:rPr>
      </w:pPr>
    </w:p>
    <w:p w14:paraId="10D739A7" w14:textId="2BCB84BA" w:rsidR="007240A5" w:rsidRDefault="007240A5" w:rsidP="00FD0A44">
      <w:pPr>
        <w:pStyle w:val="StaffH1"/>
        <w:rPr>
          <w:rFonts w:asciiTheme="minorHAnsi" w:hAnsiTheme="minorHAnsi" w:cstheme="minorHAnsi"/>
          <w:b w:val="0"/>
          <w:i/>
          <w:color w:val="808080" w:themeColor="background1" w:themeShade="80"/>
          <w:sz w:val="22"/>
        </w:rPr>
      </w:pPr>
    </w:p>
    <w:p w14:paraId="1A332CD9" w14:textId="28C9D20D" w:rsidR="00FD0A44" w:rsidRPr="00567FA9" w:rsidRDefault="00E611E2" w:rsidP="00E611E2">
      <w:pPr>
        <w:pStyle w:val="StaffH1"/>
        <w:rPr>
          <w:rFonts w:asciiTheme="minorHAnsi" w:hAnsiTheme="minorHAnsi" w:cstheme="minorHAnsi"/>
          <w:color w:val="auto"/>
          <w:sz w:val="22"/>
        </w:rPr>
      </w:pPr>
      <w:r>
        <w:rPr>
          <w:rFonts w:asciiTheme="minorHAnsi" w:hAnsiTheme="minorHAnsi" w:cstheme="minorHAnsi"/>
          <w:color w:val="auto"/>
          <w:sz w:val="22"/>
        </w:rPr>
        <w:t xml:space="preserve">4. </w:t>
      </w:r>
      <w:r w:rsidR="00FD0A44" w:rsidRPr="00567FA9">
        <w:rPr>
          <w:rFonts w:asciiTheme="minorHAnsi" w:hAnsiTheme="minorHAnsi" w:cstheme="minorHAnsi"/>
          <w:color w:val="auto"/>
          <w:sz w:val="22"/>
        </w:rPr>
        <w:t>Please provide contact details for a staff member from a health service or department you are currently partnering with. (we will advise if you are shortlisted before we contact your referee).</w:t>
      </w:r>
    </w:p>
    <w:p w14:paraId="384C5341" w14:textId="77777777" w:rsidR="00B01FEF" w:rsidRDefault="00B01FEF" w:rsidP="00FD0A44">
      <w:pPr>
        <w:pStyle w:val="StaffH1"/>
        <w:rPr>
          <w:rFonts w:asciiTheme="minorHAnsi" w:hAnsiTheme="minorHAnsi" w:cstheme="minorHAnsi"/>
          <w:b w:val="0"/>
          <w:color w:val="auto"/>
          <w:sz w:val="22"/>
        </w:rPr>
      </w:pPr>
    </w:p>
    <w:p w14:paraId="6322B6F5"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Full name:</w:t>
      </w:r>
      <w:r w:rsidRPr="00567FA9">
        <w:rPr>
          <w:rFonts w:asciiTheme="minorHAnsi" w:hAnsiTheme="minorHAnsi" w:cstheme="minorHAnsi"/>
          <w:b w:val="0"/>
          <w:color w:val="auto"/>
          <w:sz w:val="22"/>
        </w:rPr>
        <w:tab/>
      </w:r>
    </w:p>
    <w:p w14:paraId="45D1C6BF"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 xml:space="preserve">Staff Role: </w:t>
      </w:r>
    </w:p>
    <w:p w14:paraId="1BC25CE3"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Partnering Activity (</w:t>
      </w:r>
      <w:proofErr w:type="spellStart"/>
      <w:r w:rsidRPr="00567FA9">
        <w:rPr>
          <w:rFonts w:asciiTheme="minorHAnsi" w:hAnsiTheme="minorHAnsi" w:cstheme="minorHAnsi"/>
          <w:b w:val="0"/>
          <w:color w:val="auto"/>
          <w:sz w:val="22"/>
        </w:rPr>
        <w:t>eg.</w:t>
      </w:r>
      <w:proofErr w:type="spellEnd"/>
      <w:r w:rsidRPr="00567FA9">
        <w:rPr>
          <w:rFonts w:asciiTheme="minorHAnsi" w:hAnsiTheme="minorHAnsi" w:cstheme="minorHAnsi"/>
          <w:b w:val="0"/>
          <w:color w:val="auto"/>
          <w:sz w:val="22"/>
        </w:rPr>
        <w:t xml:space="preserve"> Committee Chair):</w:t>
      </w:r>
    </w:p>
    <w:p w14:paraId="0A723F98"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Organisation:</w:t>
      </w:r>
    </w:p>
    <w:p w14:paraId="5BFE5680"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Phone number:</w:t>
      </w:r>
      <w:r w:rsidRPr="00567FA9">
        <w:rPr>
          <w:rFonts w:asciiTheme="minorHAnsi" w:hAnsiTheme="minorHAnsi" w:cstheme="minorHAnsi"/>
          <w:b w:val="0"/>
          <w:color w:val="auto"/>
          <w:sz w:val="22"/>
        </w:rPr>
        <w:tab/>
      </w:r>
    </w:p>
    <w:p w14:paraId="474953C0" w14:textId="77777777" w:rsidR="00FD0A44" w:rsidRPr="00567FA9" w:rsidRDefault="00FD0A44" w:rsidP="00FD0A44">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Email:</w:t>
      </w:r>
    </w:p>
    <w:p w14:paraId="631ED220" w14:textId="09CCDA9E" w:rsidR="008012D5" w:rsidRDefault="00FD0A44" w:rsidP="00553171">
      <w:pPr>
        <w:pStyle w:val="StaffH1"/>
        <w:rPr>
          <w:rFonts w:asciiTheme="minorHAnsi" w:hAnsiTheme="minorHAnsi" w:cstheme="minorHAnsi"/>
          <w:b w:val="0"/>
          <w:color w:val="auto"/>
          <w:sz w:val="22"/>
        </w:rPr>
      </w:pPr>
      <w:r w:rsidRPr="00567FA9">
        <w:rPr>
          <w:rFonts w:asciiTheme="minorHAnsi" w:hAnsiTheme="minorHAnsi" w:cstheme="minorHAnsi"/>
          <w:b w:val="0"/>
          <w:color w:val="auto"/>
          <w:sz w:val="22"/>
        </w:rPr>
        <w:t>Applicant Role:</w:t>
      </w:r>
    </w:p>
    <w:p w14:paraId="12EB86BD" w14:textId="709CC1FF" w:rsidR="00950812" w:rsidRDefault="00950812" w:rsidP="00553171">
      <w:pPr>
        <w:pStyle w:val="StaffH1"/>
        <w:rPr>
          <w:rFonts w:asciiTheme="minorHAnsi" w:hAnsiTheme="minorHAnsi" w:cstheme="minorHAnsi"/>
          <w:b w:val="0"/>
          <w:color w:val="auto"/>
          <w:sz w:val="22"/>
        </w:rPr>
      </w:pPr>
    </w:p>
    <w:p w14:paraId="48CB3C76" w14:textId="0743BECF" w:rsidR="00950812" w:rsidRPr="00A6051D" w:rsidRDefault="00E611E2" w:rsidP="00553171">
      <w:pPr>
        <w:pStyle w:val="StaffH1"/>
        <w:rPr>
          <w:rFonts w:asciiTheme="minorHAnsi" w:hAnsiTheme="minorHAnsi" w:cstheme="minorHAnsi"/>
          <w:bCs/>
          <w:color w:val="auto"/>
          <w:sz w:val="22"/>
        </w:rPr>
      </w:pPr>
      <w:r w:rsidRPr="00A6051D">
        <w:rPr>
          <w:rFonts w:asciiTheme="minorHAnsi" w:hAnsiTheme="minorHAnsi" w:cstheme="minorHAnsi"/>
          <w:bCs/>
          <w:color w:val="auto"/>
          <w:sz w:val="22"/>
        </w:rPr>
        <w:t xml:space="preserve">5. </w:t>
      </w:r>
      <w:r w:rsidR="00950812" w:rsidRPr="00A6051D">
        <w:rPr>
          <w:rFonts w:asciiTheme="minorHAnsi" w:hAnsiTheme="minorHAnsi" w:cstheme="minorHAnsi"/>
          <w:bCs/>
          <w:color w:val="auto"/>
          <w:sz w:val="22"/>
        </w:rPr>
        <w:t>Do you need any support to take part in this activity (examples include support person, hearing loop, dietary requirements)</w:t>
      </w:r>
    </w:p>
    <w:sectPr w:rsidR="00950812" w:rsidRPr="00A6051D"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D8C30" w14:textId="77777777" w:rsidR="00E304BB" w:rsidRDefault="00E304BB" w:rsidP="007B1118">
      <w:pPr>
        <w:spacing w:after="0" w:line="240" w:lineRule="auto"/>
      </w:pPr>
      <w:r>
        <w:separator/>
      </w:r>
    </w:p>
  </w:endnote>
  <w:endnote w:type="continuationSeparator" w:id="0">
    <w:p w14:paraId="7F5AC614" w14:textId="77777777" w:rsidR="00E304BB" w:rsidRDefault="00E304BB"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6303352"/>
      <w:docPartObj>
        <w:docPartGallery w:val="Page Numbers (Bottom of Page)"/>
        <w:docPartUnique/>
      </w:docPartObj>
    </w:sdtPr>
    <w:sdtEndPr>
      <w:rPr>
        <w:noProof/>
      </w:rPr>
    </w:sdtEndPr>
    <w:sdtContent>
      <w:p w14:paraId="67A84616" w14:textId="77777777" w:rsidR="007B1118" w:rsidRDefault="007B1118">
        <w:pPr>
          <w:pStyle w:val="Footer"/>
        </w:pPr>
        <w:r>
          <w:fldChar w:fldCharType="begin"/>
        </w:r>
        <w:r>
          <w:instrText xml:space="preserve"> PAGE   \* MERGEFORMAT </w:instrText>
        </w:r>
        <w:r>
          <w:fldChar w:fldCharType="separate"/>
        </w:r>
        <w:r w:rsidR="00480614">
          <w:rPr>
            <w:noProof/>
          </w:rPr>
          <w:t>1</w:t>
        </w:r>
        <w:r>
          <w:rPr>
            <w:noProof/>
          </w:rPr>
          <w:fldChar w:fldCharType="end"/>
        </w:r>
      </w:p>
    </w:sdtContent>
  </w:sdt>
  <w:p w14:paraId="3D95B15A"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E5244" w14:textId="77777777" w:rsidR="00E304BB" w:rsidRDefault="00E304BB" w:rsidP="007B1118">
      <w:pPr>
        <w:spacing w:after="0" w:line="240" w:lineRule="auto"/>
      </w:pPr>
      <w:r>
        <w:separator/>
      </w:r>
    </w:p>
  </w:footnote>
  <w:footnote w:type="continuationSeparator" w:id="0">
    <w:p w14:paraId="0819CDA0" w14:textId="77777777" w:rsidR="00E304BB" w:rsidRDefault="00E304BB"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2A4F9EB8" w14:textId="77777777" w:rsidTr="007B1118">
      <w:trPr>
        <w:trHeight w:val="20"/>
      </w:trPr>
      <w:tc>
        <w:tcPr>
          <w:tcW w:w="12191" w:type="dxa"/>
          <w:gridSpan w:val="5"/>
          <w:tcBorders>
            <w:top w:val="single" w:sz="4" w:space="0" w:color="FFFFFF"/>
            <w:bottom w:val="nil"/>
            <w:right w:val="nil"/>
          </w:tcBorders>
          <w:shd w:val="clear" w:color="auto" w:fill="650030"/>
        </w:tcPr>
        <w:p w14:paraId="0504F5A0"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5F564968" w14:textId="77777777" w:rsidTr="007B1118">
      <w:trPr>
        <w:trHeight w:val="136"/>
      </w:trPr>
      <w:tc>
        <w:tcPr>
          <w:tcW w:w="1981" w:type="dxa"/>
          <w:tcBorders>
            <w:top w:val="nil"/>
            <w:bottom w:val="nil"/>
          </w:tcBorders>
          <w:shd w:val="clear" w:color="auto" w:fill="009297"/>
        </w:tcPr>
        <w:p w14:paraId="4B88B709"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56E2A4F7"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4FDF899F"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4DAF763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72153622"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0C4B148B"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4D99F6A6" wp14:editId="269829FB">
                <wp:extent cx="1993900" cy="50346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375FD257"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32CAB116" w14:textId="77777777"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5E13"/>
    <w:multiLevelType w:val="hybridMultilevel"/>
    <w:tmpl w:val="97FE9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31FD3"/>
    <w:multiLevelType w:val="hybridMultilevel"/>
    <w:tmpl w:val="749E58DA"/>
    <w:lvl w:ilvl="0" w:tplc="C958DCE8">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D07D6"/>
    <w:multiLevelType w:val="hybridMultilevel"/>
    <w:tmpl w:val="B9600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6" w15:restartNumberingAfterBreak="0">
    <w:nsid w:val="41F810EA"/>
    <w:multiLevelType w:val="hybridMultilevel"/>
    <w:tmpl w:val="1ECCF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7"/>
  </w:num>
  <w:num w:numId="5">
    <w:abstractNumId w:val="11"/>
  </w:num>
  <w:num w:numId="6">
    <w:abstractNumId w:val="8"/>
  </w:num>
  <w:num w:numId="7">
    <w:abstractNumId w:val="4"/>
  </w:num>
  <w:num w:numId="8">
    <w:abstractNumId w:val="9"/>
  </w:num>
  <w:num w:numId="9">
    <w:abstractNumId w:val="0"/>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07773"/>
    <w:rsid w:val="00021E08"/>
    <w:rsid w:val="000504A0"/>
    <w:rsid w:val="00067FDB"/>
    <w:rsid w:val="00072F0F"/>
    <w:rsid w:val="000A1C45"/>
    <w:rsid w:val="000A6D5A"/>
    <w:rsid w:val="000D651A"/>
    <w:rsid w:val="000E16D0"/>
    <w:rsid w:val="0011708E"/>
    <w:rsid w:val="001558FB"/>
    <w:rsid w:val="001A491C"/>
    <w:rsid w:val="002D25A6"/>
    <w:rsid w:val="002F66AA"/>
    <w:rsid w:val="00313CAF"/>
    <w:rsid w:val="003357DD"/>
    <w:rsid w:val="00341D41"/>
    <w:rsid w:val="00353691"/>
    <w:rsid w:val="003A1F27"/>
    <w:rsid w:val="003B7AF3"/>
    <w:rsid w:val="003D26C7"/>
    <w:rsid w:val="003E6BEC"/>
    <w:rsid w:val="003F4436"/>
    <w:rsid w:val="00441807"/>
    <w:rsid w:val="00470534"/>
    <w:rsid w:val="00475D15"/>
    <w:rsid w:val="00480614"/>
    <w:rsid w:val="00486583"/>
    <w:rsid w:val="00493227"/>
    <w:rsid w:val="004A3A86"/>
    <w:rsid w:val="004E7C69"/>
    <w:rsid w:val="004F2068"/>
    <w:rsid w:val="00524A5B"/>
    <w:rsid w:val="00525CBB"/>
    <w:rsid w:val="00537C4D"/>
    <w:rsid w:val="00553171"/>
    <w:rsid w:val="0055622F"/>
    <w:rsid w:val="00567FA9"/>
    <w:rsid w:val="005A08BE"/>
    <w:rsid w:val="005A78BF"/>
    <w:rsid w:val="005B42FD"/>
    <w:rsid w:val="005C728F"/>
    <w:rsid w:val="005D726A"/>
    <w:rsid w:val="00632F4C"/>
    <w:rsid w:val="00646223"/>
    <w:rsid w:val="006477A6"/>
    <w:rsid w:val="006563CF"/>
    <w:rsid w:val="0068649A"/>
    <w:rsid w:val="00695ED9"/>
    <w:rsid w:val="006C2140"/>
    <w:rsid w:val="006C536B"/>
    <w:rsid w:val="00705D4D"/>
    <w:rsid w:val="00715183"/>
    <w:rsid w:val="007240A5"/>
    <w:rsid w:val="0075352C"/>
    <w:rsid w:val="00766E7C"/>
    <w:rsid w:val="007A67B5"/>
    <w:rsid w:val="007B1118"/>
    <w:rsid w:val="007B7AC0"/>
    <w:rsid w:val="007C71D5"/>
    <w:rsid w:val="007E2D3C"/>
    <w:rsid w:val="007E433B"/>
    <w:rsid w:val="008012D5"/>
    <w:rsid w:val="008079D9"/>
    <w:rsid w:val="0086773A"/>
    <w:rsid w:val="00880803"/>
    <w:rsid w:val="008941C3"/>
    <w:rsid w:val="008A7949"/>
    <w:rsid w:val="008B499D"/>
    <w:rsid w:val="008C3230"/>
    <w:rsid w:val="008E3D7D"/>
    <w:rsid w:val="00947678"/>
    <w:rsid w:val="00950812"/>
    <w:rsid w:val="00953EBE"/>
    <w:rsid w:val="0099627C"/>
    <w:rsid w:val="00996C71"/>
    <w:rsid w:val="009D66F5"/>
    <w:rsid w:val="00A15099"/>
    <w:rsid w:val="00A54D44"/>
    <w:rsid w:val="00A6051D"/>
    <w:rsid w:val="00A81131"/>
    <w:rsid w:val="00A83487"/>
    <w:rsid w:val="00AD5F28"/>
    <w:rsid w:val="00AD7DF8"/>
    <w:rsid w:val="00AE5D00"/>
    <w:rsid w:val="00AF4875"/>
    <w:rsid w:val="00B01FEF"/>
    <w:rsid w:val="00B064EB"/>
    <w:rsid w:val="00B0705C"/>
    <w:rsid w:val="00B75112"/>
    <w:rsid w:val="00B804B9"/>
    <w:rsid w:val="00B85A22"/>
    <w:rsid w:val="00BC4847"/>
    <w:rsid w:val="00BE64FB"/>
    <w:rsid w:val="00C47A43"/>
    <w:rsid w:val="00C532E7"/>
    <w:rsid w:val="00C95682"/>
    <w:rsid w:val="00CF307C"/>
    <w:rsid w:val="00D330A2"/>
    <w:rsid w:val="00D64C78"/>
    <w:rsid w:val="00D7586C"/>
    <w:rsid w:val="00DB3A31"/>
    <w:rsid w:val="00E04855"/>
    <w:rsid w:val="00E26152"/>
    <w:rsid w:val="00E304BB"/>
    <w:rsid w:val="00E611E2"/>
    <w:rsid w:val="00E625ED"/>
    <w:rsid w:val="00E82D04"/>
    <w:rsid w:val="00EE078D"/>
    <w:rsid w:val="00F226CA"/>
    <w:rsid w:val="00F33C39"/>
    <w:rsid w:val="00F56AC5"/>
    <w:rsid w:val="00F75D02"/>
    <w:rsid w:val="00F76D25"/>
    <w:rsid w:val="00F9641D"/>
    <w:rsid w:val="00FB7FB5"/>
    <w:rsid w:val="00FD0A44"/>
    <w:rsid w:val="00FD57CA"/>
    <w:rsid w:val="00FD7A32"/>
    <w:rsid w:val="00FF4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444E7"/>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styleId="UnresolvedMention">
    <w:name w:val="Unresolved Mention"/>
    <w:basedOn w:val="DefaultParagraphFont"/>
    <w:uiPriority w:val="99"/>
    <w:semiHidden/>
    <w:unhideWhenUsed/>
    <w:rsid w:val="008E3D7D"/>
    <w:rPr>
      <w:color w:val="605E5C"/>
      <w:shd w:val="clear" w:color="auto" w:fill="E1DFDD"/>
    </w:rPr>
  </w:style>
  <w:style w:type="character" w:styleId="CommentReference">
    <w:name w:val="annotation reference"/>
    <w:basedOn w:val="DefaultParagraphFont"/>
    <w:uiPriority w:val="99"/>
    <w:semiHidden/>
    <w:unhideWhenUsed/>
    <w:rsid w:val="0086773A"/>
    <w:rPr>
      <w:sz w:val="16"/>
      <w:szCs w:val="16"/>
    </w:rPr>
  </w:style>
  <w:style w:type="paragraph" w:styleId="CommentText">
    <w:name w:val="annotation text"/>
    <w:basedOn w:val="Normal"/>
    <w:link w:val="CommentTextChar"/>
    <w:uiPriority w:val="99"/>
    <w:semiHidden/>
    <w:unhideWhenUsed/>
    <w:rsid w:val="0086773A"/>
    <w:pPr>
      <w:spacing w:line="240" w:lineRule="auto"/>
    </w:pPr>
    <w:rPr>
      <w:sz w:val="20"/>
      <w:szCs w:val="20"/>
    </w:rPr>
  </w:style>
  <w:style w:type="character" w:customStyle="1" w:styleId="CommentTextChar">
    <w:name w:val="Comment Text Char"/>
    <w:basedOn w:val="DefaultParagraphFont"/>
    <w:link w:val="CommentText"/>
    <w:uiPriority w:val="99"/>
    <w:semiHidden/>
    <w:rsid w:val="0086773A"/>
    <w:rPr>
      <w:sz w:val="20"/>
      <w:szCs w:val="20"/>
    </w:rPr>
  </w:style>
  <w:style w:type="paragraph" w:styleId="CommentSubject">
    <w:name w:val="annotation subject"/>
    <w:basedOn w:val="CommentText"/>
    <w:next w:val="CommentText"/>
    <w:link w:val="CommentSubjectChar"/>
    <w:uiPriority w:val="99"/>
    <w:semiHidden/>
    <w:unhideWhenUsed/>
    <w:rsid w:val="0086773A"/>
    <w:rPr>
      <w:b/>
      <w:bCs/>
    </w:rPr>
  </w:style>
  <w:style w:type="character" w:customStyle="1" w:styleId="CommentSubjectChar">
    <w:name w:val="Comment Subject Char"/>
    <w:basedOn w:val="CommentTextChar"/>
    <w:link w:val="CommentSubject"/>
    <w:uiPriority w:val="99"/>
    <w:semiHidden/>
    <w:rsid w:val="0086773A"/>
    <w:rPr>
      <w:b/>
      <w:bCs/>
      <w:sz w:val="20"/>
      <w:szCs w:val="20"/>
    </w:rPr>
  </w:style>
  <w:style w:type="paragraph" w:styleId="BalloonText">
    <w:name w:val="Balloon Text"/>
    <w:basedOn w:val="Normal"/>
    <w:link w:val="BalloonTextChar"/>
    <w:uiPriority w:val="99"/>
    <w:semiHidden/>
    <w:unhideWhenUsed/>
    <w:rsid w:val="00867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mhc.qld.gov.au/about/corporate-information/paid-participation-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mhc.qld.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mhc.qld.gov.au/shifting-minds" TargetMode="External"/><Relationship Id="rId5" Type="http://schemas.openxmlformats.org/officeDocument/2006/relationships/numbering" Target="numbering.xml"/><Relationship Id="rId15" Type="http://schemas.openxmlformats.org/officeDocument/2006/relationships/hyperlink" Target="mailto:consumer@hcq.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mer@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2" ma:contentTypeDescription="Create a new document." ma:contentTypeScope="" ma:versionID="258ad1543e64607d5a29f2f807f37037">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77008dfef244529cd3b0831d83b3adf2"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6BBDF3-55D2-4248-95FA-05FE84C3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0CB6B-7A22-4F01-BB89-704652FFEF37}">
  <ds:schemaRefs>
    <ds:schemaRef ds:uri="http://schemas.openxmlformats.org/officeDocument/2006/bibliography"/>
  </ds:schemaRefs>
</ds:datastoreItem>
</file>

<file path=customXml/itemProps3.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DF0E37-B947-4FEB-80E8-0CF8514BB2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4</cp:revision>
  <dcterms:created xsi:type="dcterms:W3CDTF">2020-10-07T23:01:00Z</dcterms:created>
  <dcterms:modified xsi:type="dcterms:W3CDTF">2020-10-07T23:02:00Z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ies>
</file>