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F4D0" w14:textId="31C8FF80" w:rsidR="00AD5F28" w:rsidRDefault="00FE402A" w:rsidP="00CF307C">
      <w:pPr>
        <w:pStyle w:val="StaffH1"/>
        <w:pBdr>
          <w:bottom w:val="single" w:sz="4" w:space="1" w:color="9B0552"/>
        </w:pBdr>
        <w:jc w:val="center"/>
        <w:rPr>
          <w:sz w:val="36"/>
        </w:rPr>
      </w:pPr>
      <w:r>
        <w:rPr>
          <w:sz w:val="36"/>
        </w:rPr>
        <w:t>Two f</w:t>
      </w:r>
      <w:r w:rsidR="001922DB">
        <w:rPr>
          <w:sz w:val="36"/>
        </w:rPr>
        <w:t>ocus group opportunit</w:t>
      </w:r>
      <w:r w:rsidR="00E90121">
        <w:rPr>
          <w:sz w:val="36"/>
        </w:rPr>
        <w:t>ies</w:t>
      </w:r>
      <w:r w:rsidR="001922DB">
        <w:rPr>
          <w:sz w:val="36"/>
        </w:rPr>
        <w:t xml:space="preserve"> to hear from consumers with </w:t>
      </w:r>
      <w:r w:rsidR="0098584A">
        <w:rPr>
          <w:sz w:val="36"/>
        </w:rPr>
        <w:t xml:space="preserve">health </w:t>
      </w:r>
      <w:r w:rsidR="001922DB">
        <w:rPr>
          <w:sz w:val="36"/>
        </w:rPr>
        <w:t xml:space="preserve">conditions requiring </w:t>
      </w:r>
      <w:r w:rsidR="00F03EB3">
        <w:rPr>
          <w:sz w:val="36"/>
        </w:rPr>
        <w:t xml:space="preserve">ongoing </w:t>
      </w:r>
      <w:r w:rsidR="001922DB">
        <w:rPr>
          <w:sz w:val="36"/>
        </w:rPr>
        <w:t>medication</w:t>
      </w:r>
    </w:p>
    <w:p w14:paraId="0A04D531" w14:textId="5EF86B4A"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0900C0">
        <w:rPr>
          <w:rFonts w:asciiTheme="minorHAnsi" w:hAnsiTheme="minorHAnsi" w:cstheme="minorHAnsi"/>
          <w:color w:val="auto"/>
          <w:sz w:val="22"/>
        </w:rPr>
        <w:t xml:space="preserve">2pm, </w:t>
      </w:r>
      <w:r w:rsidR="00381397">
        <w:rPr>
          <w:rFonts w:asciiTheme="minorHAnsi" w:hAnsiTheme="minorHAnsi" w:cstheme="minorHAnsi"/>
          <w:color w:val="auto"/>
          <w:sz w:val="22"/>
        </w:rPr>
        <w:t>Thursday</w:t>
      </w:r>
      <w:r w:rsidR="001F3ED3">
        <w:rPr>
          <w:rFonts w:asciiTheme="minorHAnsi" w:hAnsiTheme="minorHAnsi" w:cstheme="minorHAnsi"/>
          <w:color w:val="auto"/>
          <w:sz w:val="22"/>
        </w:rPr>
        <w:t xml:space="preserve"> </w:t>
      </w:r>
      <w:r w:rsidR="00381397">
        <w:rPr>
          <w:rFonts w:asciiTheme="minorHAnsi" w:hAnsiTheme="minorHAnsi" w:cstheme="minorHAnsi"/>
          <w:color w:val="auto"/>
          <w:sz w:val="22"/>
        </w:rPr>
        <w:t>9</w:t>
      </w:r>
      <w:r w:rsidR="008B37D3">
        <w:rPr>
          <w:rFonts w:asciiTheme="minorHAnsi" w:hAnsiTheme="minorHAnsi" w:cstheme="minorHAnsi"/>
          <w:color w:val="auto"/>
          <w:sz w:val="22"/>
          <w:vertAlign w:val="superscript"/>
        </w:rPr>
        <w:t>th</w:t>
      </w:r>
      <w:r w:rsidR="00A60C9D">
        <w:rPr>
          <w:rFonts w:asciiTheme="minorHAnsi" w:hAnsiTheme="minorHAnsi" w:cstheme="minorHAnsi"/>
          <w:color w:val="auto"/>
          <w:sz w:val="22"/>
        </w:rPr>
        <w:t xml:space="preserve"> September 2021</w:t>
      </w:r>
    </w:p>
    <w:p w14:paraId="4FABCE00" w14:textId="3AA61CCF" w:rsidR="00E90121" w:rsidRDefault="00A60C9D" w:rsidP="007A67B5">
      <w:pPr>
        <w:ind w:right="-755"/>
        <w:rPr>
          <w:bCs/>
        </w:rPr>
      </w:pPr>
      <w:r>
        <w:rPr>
          <w:b/>
        </w:rPr>
        <w:t xml:space="preserve">Health Consumers Queensland </w:t>
      </w:r>
      <w:r w:rsidR="00C548E5">
        <w:rPr>
          <w:bCs/>
        </w:rPr>
        <w:t>has two opportunities for health consumers with chronic</w:t>
      </w:r>
      <w:r w:rsidR="00CE2BEF">
        <w:rPr>
          <w:bCs/>
        </w:rPr>
        <w:t xml:space="preserve"> or long-term</w:t>
      </w:r>
      <w:r w:rsidR="00C548E5">
        <w:rPr>
          <w:bCs/>
        </w:rPr>
        <w:t xml:space="preserve"> </w:t>
      </w:r>
      <w:r w:rsidR="007763A5">
        <w:rPr>
          <w:bCs/>
        </w:rPr>
        <w:t xml:space="preserve">conditions to participate </w:t>
      </w:r>
      <w:r w:rsidR="007806E2">
        <w:rPr>
          <w:bCs/>
        </w:rPr>
        <w:t>in a</w:t>
      </w:r>
      <w:r w:rsidR="0087511F">
        <w:rPr>
          <w:bCs/>
        </w:rPr>
        <w:t>n online</w:t>
      </w:r>
      <w:r w:rsidR="007806E2">
        <w:rPr>
          <w:bCs/>
        </w:rPr>
        <w:t xml:space="preserve"> focus group. We are seeking six consumers for each</w:t>
      </w:r>
      <w:r w:rsidR="00E90121">
        <w:rPr>
          <w:bCs/>
        </w:rPr>
        <w:t xml:space="preserve"> one-hour</w:t>
      </w:r>
      <w:r w:rsidR="007806E2">
        <w:rPr>
          <w:bCs/>
        </w:rPr>
        <w:t xml:space="preserve"> focus group</w:t>
      </w:r>
      <w:r w:rsidR="00E90121">
        <w:rPr>
          <w:bCs/>
        </w:rPr>
        <w:t>.</w:t>
      </w:r>
    </w:p>
    <w:p w14:paraId="46EFC2E3" w14:textId="4DBD9669" w:rsidR="00EF7565" w:rsidRDefault="00E90121" w:rsidP="007A67B5">
      <w:pPr>
        <w:ind w:right="-755"/>
        <w:rPr>
          <w:bCs/>
        </w:rPr>
      </w:pPr>
      <w:r>
        <w:rPr>
          <w:bCs/>
        </w:rPr>
        <w:t>The focus groups will be held on</w:t>
      </w:r>
      <w:r w:rsidR="00EF7565">
        <w:rPr>
          <w:bCs/>
        </w:rPr>
        <w:t xml:space="preserve">line </w:t>
      </w:r>
      <w:r w:rsidR="00304AAD">
        <w:rPr>
          <w:bCs/>
        </w:rPr>
        <w:t>via Zoom on</w:t>
      </w:r>
      <w:r w:rsidR="00EF7565">
        <w:rPr>
          <w:bCs/>
        </w:rPr>
        <w:t>:</w:t>
      </w:r>
      <w:r w:rsidR="004655B6">
        <w:rPr>
          <w:bCs/>
        </w:rPr>
        <w:t xml:space="preserve"> </w:t>
      </w:r>
    </w:p>
    <w:p w14:paraId="6061B2F7" w14:textId="34EA62E9" w:rsidR="00EF7565" w:rsidRDefault="008A5F2F" w:rsidP="007A67B5">
      <w:pPr>
        <w:ind w:right="-755"/>
        <w:rPr>
          <w:bCs/>
        </w:rPr>
      </w:pPr>
      <w:r>
        <w:rPr>
          <w:bCs/>
        </w:rPr>
        <w:t>Monday 6</w:t>
      </w:r>
      <w:r w:rsidRPr="00E90121">
        <w:rPr>
          <w:bCs/>
          <w:vertAlign w:val="superscript"/>
        </w:rPr>
        <w:t>th</w:t>
      </w:r>
      <w:r>
        <w:rPr>
          <w:bCs/>
        </w:rPr>
        <w:t xml:space="preserve"> September - </w:t>
      </w:r>
      <w:r w:rsidR="00C44729" w:rsidRPr="00C44729">
        <w:rPr>
          <w:bCs/>
          <w:i/>
          <w:iCs/>
        </w:rPr>
        <w:t>This focus group has now been filled.</w:t>
      </w:r>
    </w:p>
    <w:p w14:paraId="2C0B7C9C" w14:textId="33F5AF7C" w:rsidR="009A1DC9" w:rsidRDefault="000D34DF" w:rsidP="007A67B5">
      <w:pPr>
        <w:ind w:right="-755"/>
        <w:rPr>
          <w:bCs/>
        </w:rPr>
      </w:pPr>
      <w:r>
        <w:rPr>
          <w:bCs/>
        </w:rPr>
        <w:t>Monday 13</w:t>
      </w:r>
      <w:r w:rsidRPr="000D34DF">
        <w:rPr>
          <w:bCs/>
          <w:vertAlign w:val="superscript"/>
        </w:rPr>
        <w:t>th</w:t>
      </w:r>
      <w:r>
        <w:rPr>
          <w:bCs/>
        </w:rPr>
        <w:t xml:space="preserve"> September - </w:t>
      </w:r>
      <w:r w:rsidR="0048271F">
        <w:rPr>
          <w:bCs/>
        </w:rPr>
        <w:t>1</w:t>
      </w:r>
      <w:r w:rsidR="00304AAD">
        <w:rPr>
          <w:bCs/>
        </w:rPr>
        <w:t>.</w:t>
      </w:r>
      <w:r>
        <w:rPr>
          <w:bCs/>
        </w:rPr>
        <w:t>0</w:t>
      </w:r>
      <w:r w:rsidR="00304AAD">
        <w:rPr>
          <w:bCs/>
        </w:rPr>
        <w:t>0</w:t>
      </w:r>
      <w:r w:rsidR="0048271F">
        <w:rPr>
          <w:bCs/>
        </w:rPr>
        <w:t>pm – 2</w:t>
      </w:r>
      <w:r w:rsidR="00304AAD">
        <w:rPr>
          <w:bCs/>
        </w:rPr>
        <w:t>.</w:t>
      </w:r>
      <w:r>
        <w:rPr>
          <w:bCs/>
        </w:rPr>
        <w:t>0</w:t>
      </w:r>
      <w:r w:rsidR="00304AAD">
        <w:rPr>
          <w:bCs/>
        </w:rPr>
        <w:t>0</w:t>
      </w:r>
      <w:r w:rsidR="0048271F">
        <w:rPr>
          <w:bCs/>
        </w:rPr>
        <w:t>pm</w:t>
      </w:r>
    </w:p>
    <w:p w14:paraId="3AD8D6E3" w14:textId="77777777" w:rsidR="0011708E" w:rsidRP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17393C35" w14:textId="77777777" w:rsidR="00B64E1F" w:rsidRDefault="00B64E1F" w:rsidP="00B64E1F">
      <w:pPr>
        <w:spacing w:before="240"/>
      </w:pPr>
      <w:r>
        <w:t xml:space="preserve">People with health conditions that are treated by doctors are often prescribed medicines based on a doctor’s treatment decision. In most cases, a person, must have a prescription from their doctor, or other authorised prescriber, to obtain the prescription medicine from a pharmacy. </w:t>
      </w:r>
    </w:p>
    <w:p w14:paraId="09C78BEF" w14:textId="77777777" w:rsidR="00B64E1F" w:rsidRDefault="00B64E1F" w:rsidP="00B64E1F">
      <w:pPr>
        <w:spacing w:before="240"/>
      </w:pPr>
      <w:r>
        <w:t>Depending on the type of medicine, and the patient’s medical condition, one prescription may allow for up to 6 - 12 months’ supply of a medicine. When the pharmacist supplies the medicine, they will explain how much of the medicine to take, when to take it and for how long it should be taken. There will also be a label on the medicine with instructions about how to take it.</w:t>
      </w:r>
    </w:p>
    <w:p w14:paraId="474FF8A9" w14:textId="02AF0AB8" w:rsidR="00B64E1F" w:rsidRDefault="00B64E1F" w:rsidP="00B64E1F">
      <w:pPr>
        <w:spacing w:before="240"/>
      </w:pPr>
      <w:r>
        <w:t xml:space="preserve">In certain circumstances </w:t>
      </w:r>
      <w:r w:rsidRPr="00FF5204">
        <w:t>people</w:t>
      </w:r>
      <w:r>
        <w:t xml:space="preserve"> who have ongoing needs to take medicines for their health condition</w:t>
      </w:r>
      <w:r w:rsidRPr="00FF5204">
        <w:t xml:space="preserve"> find </w:t>
      </w:r>
      <w:r>
        <w:t xml:space="preserve">they have run out of their prescription </w:t>
      </w:r>
      <w:r w:rsidR="009B0724">
        <w:t>medicines,</w:t>
      </w:r>
      <w:r>
        <w:t xml:space="preserve"> and they have trouble getting access to their prescribing doctor for an appointment. This may happen, for example, in emergency situations such as natural disasters, COVID-19 lockdowns or if a person is travelling in other parts of Queensland. </w:t>
      </w:r>
    </w:p>
    <w:p w14:paraId="35980199" w14:textId="1D661F48" w:rsidR="004A4E35" w:rsidRPr="00134228" w:rsidRDefault="00B64E1F" w:rsidP="00077E45">
      <w:pPr>
        <w:spacing w:before="240"/>
      </w:pPr>
      <w:r>
        <w:t>Ongoing management of health conditions could require continued treatment with medicine and stopping some medicines suddenly can be dangerous. So, it is important for some conditions that people continue to take their prescription medicines, even without a review by a doctor. Alternatively, there can be changes in a person’s health condition, and treatment with prescription medicines might not be further required, or a change in the dose or type of medicine could be justified – in these cases ongoing treatment not supported by medical review, might also pose a health risk.</w:t>
      </w:r>
    </w:p>
    <w:p w14:paraId="61BCE20B" w14:textId="7EB0365B" w:rsidR="006809F1" w:rsidRDefault="00077E45" w:rsidP="00077E45">
      <w:pPr>
        <w:spacing w:before="240"/>
        <w:rPr>
          <w:kern w:val="21"/>
          <w:lang w:val="en-AU"/>
          <w14:numSpacing w14:val="proportional"/>
        </w:rPr>
      </w:pPr>
      <w:r w:rsidRPr="00D137E4">
        <w:rPr>
          <w:kern w:val="21"/>
          <w:lang w:val="en-AU"/>
          <w14:numSpacing w14:val="proportional"/>
        </w:rPr>
        <w:t xml:space="preserve">Queensland Health </w:t>
      </w:r>
      <w:r w:rsidR="00914642">
        <w:rPr>
          <w:kern w:val="21"/>
          <w:lang w:val="en-AU"/>
          <w14:numSpacing w14:val="proportional"/>
        </w:rPr>
        <w:t>are keen to</w:t>
      </w:r>
      <w:r w:rsidRPr="00D137E4">
        <w:rPr>
          <w:kern w:val="21"/>
          <w:lang w:val="en-AU"/>
          <w14:numSpacing w14:val="proportional"/>
        </w:rPr>
        <w:t xml:space="preserve"> hear </w:t>
      </w:r>
      <w:r w:rsidR="00FB1B5F">
        <w:rPr>
          <w:kern w:val="21"/>
          <w:lang w:val="en-AU"/>
          <w14:numSpacing w14:val="proportional"/>
        </w:rPr>
        <w:t>from health consumers</w:t>
      </w:r>
      <w:r w:rsidR="003D077B">
        <w:rPr>
          <w:kern w:val="21"/>
          <w:lang w:val="en-AU"/>
          <w14:numSpacing w14:val="proportional"/>
        </w:rPr>
        <w:t xml:space="preserve"> </w:t>
      </w:r>
      <w:r w:rsidR="00EE5A80">
        <w:rPr>
          <w:kern w:val="21"/>
          <w:lang w:val="en-AU"/>
          <w14:numSpacing w14:val="proportional"/>
        </w:rPr>
        <w:t>who have</w:t>
      </w:r>
      <w:r w:rsidR="003D077B">
        <w:rPr>
          <w:kern w:val="21"/>
          <w:lang w:val="en-AU"/>
          <w14:numSpacing w14:val="proportional"/>
        </w:rPr>
        <w:t xml:space="preserve"> chronic </w:t>
      </w:r>
      <w:r w:rsidR="00652D47">
        <w:rPr>
          <w:kern w:val="21"/>
          <w:lang w:val="en-AU"/>
          <w14:numSpacing w14:val="proportional"/>
        </w:rPr>
        <w:t xml:space="preserve">or long-term </w:t>
      </w:r>
      <w:r w:rsidR="003D077B">
        <w:rPr>
          <w:kern w:val="21"/>
          <w:lang w:val="en-AU"/>
          <w14:numSpacing w14:val="proportional"/>
        </w:rPr>
        <w:t>conditions</w:t>
      </w:r>
      <w:r w:rsidR="00EE5A80">
        <w:rPr>
          <w:kern w:val="21"/>
          <w:lang w:val="en-AU"/>
          <w14:numSpacing w14:val="proportional"/>
        </w:rPr>
        <w:t xml:space="preserve"> </w:t>
      </w:r>
      <w:r w:rsidR="00652D47">
        <w:rPr>
          <w:kern w:val="21"/>
          <w:lang w:val="en-AU"/>
          <w14:numSpacing w14:val="proportional"/>
        </w:rPr>
        <w:t>that requires</w:t>
      </w:r>
      <w:r w:rsidR="00EE5A80">
        <w:rPr>
          <w:kern w:val="21"/>
          <w:lang w:val="en-AU"/>
          <w14:numSpacing w14:val="proportional"/>
        </w:rPr>
        <w:t xml:space="preserve"> </w:t>
      </w:r>
      <w:r w:rsidR="00766B69">
        <w:rPr>
          <w:kern w:val="21"/>
          <w:lang w:val="en-AU"/>
          <w14:numSpacing w14:val="proportional"/>
        </w:rPr>
        <w:t>ongo</w:t>
      </w:r>
      <w:r w:rsidR="00821FC4">
        <w:rPr>
          <w:kern w:val="21"/>
          <w:lang w:val="en-AU"/>
          <w14:numSpacing w14:val="proportional"/>
        </w:rPr>
        <w:t>i</w:t>
      </w:r>
      <w:r w:rsidR="00766B69">
        <w:rPr>
          <w:kern w:val="21"/>
          <w:lang w:val="en-AU"/>
          <w14:numSpacing w14:val="proportional"/>
        </w:rPr>
        <w:t>ng</w:t>
      </w:r>
      <w:r w:rsidR="00EE5A80">
        <w:rPr>
          <w:kern w:val="21"/>
          <w:lang w:val="en-AU"/>
          <w14:numSpacing w14:val="proportional"/>
        </w:rPr>
        <w:t xml:space="preserve"> medication</w:t>
      </w:r>
      <w:r w:rsidR="000301DA">
        <w:rPr>
          <w:kern w:val="21"/>
          <w:lang w:val="en-AU"/>
          <w14:numSpacing w14:val="proportional"/>
        </w:rPr>
        <w:t>,</w:t>
      </w:r>
      <w:r w:rsidR="006F5355">
        <w:rPr>
          <w:kern w:val="21"/>
          <w:lang w:val="en-AU"/>
          <w14:numSpacing w14:val="proportional"/>
        </w:rPr>
        <w:t xml:space="preserve"> about </w:t>
      </w:r>
      <w:r w:rsidR="00703CD4">
        <w:rPr>
          <w:kern w:val="21"/>
          <w:lang w:val="en-AU"/>
          <w14:numSpacing w14:val="proportional"/>
        </w:rPr>
        <w:t xml:space="preserve">their </w:t>
      </w:r>
      <w:r w:rsidR="00ED3794">
        <w:rPr>
          <w:kern w:val="21"/>
          <w:lang w:val="en-AU"/>
          <w14:numSpacing w14:val="proportional"/>
        </w:rPr>
        <w:t>experience</w:t>
      </w:r>
      <w:r w:rsidR="00573D86">
        <w:rPr>
          <w:kern w:val="21"/>
          <w:lang w:val="en-AU"/>
          <w14:numSpacing w14:val="proportional"/>
        </w:rPr>
        <w:t xml:space="preserve"> and thoughts on having the </w:t>
      </w:r>
      <w:r w:rsidR="00703CD4">
        <w:rPr>
          <w:kern w:val="21"/>
          <w:lang w:val="en-AU"/>
          <w14:numSpacing w14:val="proportional"/>
        </w:rPr>
        <w:t xml:space="preserve">ability to </w:t>
      </w:r>
      <w:r>
        <w:rPr>
          <w:kern w:val="21"/>
          <w:lang w:val="en-AU"/>
          <w14:numSpacing w14:val="proportional"/>
        </w:rPr>
        <w:t xml:space="preserve">access </w:t>
      </w:r>
      <w:r w:rsidR="0040259A">
        <w:rPr>
          <w:kern w:val="21"/>
          <w:lang w:val="en-AU"/>
          <w14:numSpacing w14:val="proportional"/>
        </w:rPr>
        <w:t xml:space="preserve">a </w:t>
      </w:r>
      <w:r w:rsidR="00A942AB">
        <w:rPr>
          <w:kern w:val="21"/>
          <w:lang w:val="en-AU"/>
          <w14:numSpacing w14:val="proportional"/>
        </w:rPr>
        <w:t xml:space="preserve">three-day emergency medicine supply </w:t>
      </w:r>
      <w:r w:rsidR="00C36AAD">
        <w:rPr>
          <w:kern w:val="21"/>
          <w:lang w:val="en-AU"/>
          <w14:numSpacing w14:val="proportional"/>
        </w:rPr>
        <w:t>from</w:t>
      </w:r>
      <w:r w:rsidR="0040259A">
        <w:rPr>
          <w:kern w:val="21"/>
          <w:lang w:val="en-AU"/>
          <w14:numSpacing w14:val="proportional"/>
        </w:rPr>
        <w:t xml:space="preserve"> a</w:t>
      </w:r>
      <w:r w:rsidR="00DA57DF">
        <w:rPr>
          <w:kern w:val="21"/>
          <w:lang w:val="en-AU"/>
          <w14:numSpacing w14:val="proportional"/>
        </w:rPr>
        <w:t xml:space="preserve"> pharmacist</w:t>
      </w:r>
      <w:r w:rsidR="005850C6">
        <w:rPr>
          <w:kern w:val="21"/>
          <w:lang w:val="en-AU"/>
          <w14:numSpacing w14:val="proportional"/>
        </w:rPr>
        <w:t>.</w:t>
      </w:r>
      <w:r w:rsidR="005C1BC9">
        <w:rPr>
          <w:kern w:val="21"/>
          <w:lang w:val="en-AU"/>
          <w14:numSpacing w14:val="proportional"/>
        </w:rPr>
        <w:t xml:space="preserve"> </w:t>
      </w:r>
    </w:p>
    <w:p w14:paraId="4046B278" w14:textId="4CB8CCDE" w:rsidR="004A4E35" w:rsidRDefault="00210CF9" w:rsidP="00122E93">
      <w:pPr>
        <w:spacing w:before="240"/>
      </w:pPr>
      <w:r>
        <w:rPr>
          <w:kern w:val="21"/>
          <w:lang w:val="en-AU"/>
          <w14:numSpacing w14:val="proportional"/>
        </w:rPr>
        <w:lastRenderedPageBreak/>
        <w:t>Queensland Health will use this information to better understand</w:t>
      </w:r>
      <w:r w:rsidR="00077E45" w:rsidRPr="00D137E4">
        <w:rPr>
          <w:kern w:val="21"/>
          <w:lang w:val="en-AU"/>
          <w14:numSpacing w14:val="proportional"/>
        </w:rPr>
        <w:t xml:space="preserve"> the </w:t>
      </w:r>
      <w:r w:rsidR="00077E45">
        <w:rPr>
          <w:kern w:val="21"/>
          <w:lang w:val="en-AU"/>
          <w14:numSpacing w14:val="proportional"/>
        </w:rPr>
        <w:t>benefits</w:t>
      </w:r>
      <w:r w:rsidR="00703CD4">
        <w:rPr>
          <w:kern w:val="21"/>
          <w:lang w:val="en-AU"/>
          <w14:numSpacing w14:val="proportional"/>
        </w:rPr>
        <w:t>, concerns</w:t>
      </w:r>
      <w:r w:rsidR="00FA7421">
        <w:rPr>
          <w:kern w:val="21"/>
          <w:lang w:val="en-AU"/>
          <w14:numSpacing w14:val="proportional"/>
        </w:rPr>
        <w:t xml:space="preserve"> and risks</w:t>
      </w:r>
      <w:r w:rsidR="00077E45" w:rsidRPr="00D137E4">
        <w:rPr>
          <w:kern w:val="21"/>
          <w:lang w:val="en-AU"/>
          <w14:numSpacing w14:val="proportional"/>
        </w:rPr>
        <w:t xml:space="preserve"> </w:t>
      </w:r>
      <w:r w:rsidR="008A33AF">
        <w:rPr>
          <w:kern w:val="21"/>
          <w:lang w:val="en-AU"/>
          <w14:numSpacing w14:val="proportional"/>
        </w:rPr>
        <w:t xml:space="preserve">for health consumers </w:t>
      </w:r>
      <w:r w:rsidR="00F0705B">
        <w:rPr>
          <w:kern w:val="21"/>
          <w:lang w:val="en-AU"/>
          <w14:numSpacing w14:val="proportional"/>
        </w:rPr>
        <w:t xml:space="preserve">requiring timely access to </w:t>
      </w:r>
      <w:r w:rsidR="00821FC4">
        <w:rPr>
          <w:kern w:val="21"/>
          <w:lang w:val="en-AU"/>
          <w14:numSpacing w14:val="proportional"/>
        </w:rPr>
        <w:t xml:space="preserve">their </w:t>
      </w:r>
      <w:r w:rsidR="005850C6">
        <w:rPr>
          <w:kern w:val="21"/>
          <w:lang w:val="en-AU"/>
          <w14:numSpacing w14:val="proportional"/>
        </w:rPr>
        <w:t>medications</w:t>
      </w:r>
      <w:r w:rsidR="00C36AAD">
        <w:rPr>
          <w:kern w:val="21"/>
          <w:lang w:val="en-AU"/>
          <w14:numSpacing w14:val="proportional"/>
        </w:rPr>
        <w:t xml:space="preserve">, whilst </w:t>
      </w:r>
      <w:r w:rsidR="0077488D">
        <w:rPr>
          <w:kern w:val="21"/>
          <w:lang w:val="en-AU"/>
          <w14:numSpacing w14:val="proportional"/>
        </w:rPr>
        <w:t>continu</w:t>
      </w:r>
      <w:r w:rsidR="0058691F">
        <w:rPr>
          <w:kern w:val="21"/>
          <w:lang w:val="en-AU"/>
          <w14:numSpacing w14:val="proportional"/>
        </w:rPr>
        <w:t>ing</w:t>
      </w:r>
      <w:r w:rsidR="0077488D">
        <w:rPr>
          <w:kern w:val="21"/>
          <w:lang w:val="en-AU"/>
          <w14:numSpacing w14:val="proportional"/>
        </w:rPr>
        <w:t xml:space="preserve"> to </w:t>
      </w:r>
      <w:r w:rsidR="00496A29">
        <w:rPr>
          <w:kern w:val="21"/>
          <w:lang w:val="en-AU"/>
          <w14:numSpacing w14:val="proportional"/>
        </w:rPr>
        <w:t xml:space="preserve">access </w:t>
      </w:r>
      <w:r w:rsidR="00122E93" w:rsidRPr="00A311DB">
        <w:t>appropriate and regular review</w:t>
      </w:r>
      <w:r w:rsidR="00496A29">
        <w:t>s</w:t>
      </w:r>
      <w:r w:rsidR="00122E93" w:rsidRPr="00A311DB">
        <w:t xml:space="preserve"> by </w:t>
      </w:r>
      <w:r w:rsidR="00496A29">
        <w:t>your</w:t>
      </w:r>
      <w:r w:rsidR="00122E93" w:rsidRPr="00A311DB">
        <w:t xml:space="preserve"> doctor</w:t>
      </w:r>
      <w:r w:rsidR="00496A29">
        <w:t>.</w:t>
      </w:r>
      <w:r w:rsidR="00122E93" w:rsidRPr="00A311DB">
        <w:t xml:space="preserve"> </w:t>
      </w:r>
    </w:p>
    <w:p w14:paraId="7BCFA167" w14:textId="04101AB5" w:rsidR="007A67B5" w:rsidRPr="00996C71" w:rsidRDefault="007A67B5" w:rsidP="00122E93">
      <w:pPr>
        <w:spacing w:before="240"/>
        <w:rPr>
          <w:rStyle w:val="Hyperlink"/>
          <w:u w:val="none"/>
        </w:rPr>
      </w:pPr>
      <w:r w:rsidRPr="00996C71">
        <w:rPr>
          <w:rStyle w:val="Hyperlink"/>
          <w:bCs/>
          <w:color w:val="9B1D54"/>
          <w:sz w:val="28"/>
          <w:szCs w:val="28"/>
          <w:u w:val="none"/>
        </w:rPr>
        <w:t xml:space="preserve">Remuneration </w:t>
      </w:r>
    </w:p>
    <w:p w14:paraId="5F95EDF2" w14:textId="2DE90AC3" w:rsidR="005D726A" w:rsidRPr="00DE276A" w:rsidRDefault="007A67B5" w:rsidP="007A67B5">
      <w:r w:rsidRPr="00DE276A">
        <w:t xml:space="preserve">Consumers will be remunerated </w:t>
      </w:r>
      <w:r w:rsidR="00821FC4">
        <w:t xml:space="preserve">with a $40 gift voucher </w:t>
      </w:r>
      <w:r w:rsidRPr="00DE276A">
        <w:t xml:space="preserve">for their time in line with </w:t>
      </w:r>
      <w:hyperlink r:id="rId10" w:history="1">
        <w:r w:rsidRPr="00671551">
          <w:rPr>
            <w:rStyle w:val="Hyperlink"/>
          </w:rPr>
          <w:t>Health Consumers Queensland’s remuneration position statement</w:t>
        </w:r>
      </w:hyperlink>
      <w:r w:rsidRPr="00DE276A">
        <w:t xml:space="preserve">. </w:t>
      </w:r>
      <w:r w:rsidR="00821FC4">
        <w:t xml:space="preserve"> </w:t>
      </w:r>
      <w:r>
        <w:t xml:space="preserve"> </w:t>
      </w:r>
    </w:p>
    <w:p w14:paraId="15D6351C"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56F4723D" w:rsidR="007A67B5" w:rsidRPr="002933DA"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1" w:history="1">
        <w:r w:rsidR="00821FC4">
          <w:rPr>
            <w:rStyle w:val="Hyperlink"/>
            <w:b/>
          </w:rPr>
          <w:t xml:space="preserve">projects </w:t>
        </w:r>
        <w:r w:rsidRPr="00F274C6">
          <w:rPr>
            <w:rStyle w:val="Hyperlink"/>
            <w:b/>
          </w:rPr>
          <w:t>@hcq.org.au</w:t>
        </w:r>
      </w:hyperlink>
      <w:r>
        <w:rPr>
          <w:rStyle w:val="Hyperlink"/>
          <w:b/>
        </w:rPr>
        <w:t xml:space="preserve"> </w:t>
      </w:r>
      <w:r w:rsidRPr="00996C71">
        <w:rPr>
          <w:rStyle w:val="Hyperlink"/>
          <w:color w:val="auto"/>
          <w:u w:val="none"/>
        </w:rPr>
        <w:t xml:space="preserve">by </w:t>
      </w:r>
      <w:r w:rsidR="000900C0" w:rsidRPr="000900C0">
        <w:rPr>
          <w:rStyle w:val="Hyperlink"/>
          <w:color w:val="auto"/>
          <w:u w:val="none"/>
        </w:rPr>
        <w:t>2pm, Thursday 9th September 2021</w:t>
      </w:r>
      <w:r w:rsidR="00821FC4">
        <w:rPr>
          <w:rStyle w:val="Hyperlink"/>
          <w:color w:val="auto"/>
          <w:u w:val="none"/>
        </w:rPr>
        <w:t>.</w:t>
      </w:r>
      <w:r w:rsidRPr="00996C71">
        <w:rPr>
          <w:rStyle w:val="Hyperlink"/>
          <w:b/>
          <w:color w:val="auto"/>
        </w:rPr>
        <w:t xml:space="preserve"> </w:t>
      </w:r>
    </w:p>
    <w:p w14:paraId="2479F082" w14:textId="0B8C221B" w:rsidR="00821FC4" w:rsidRDefault="007A67B5" w:rsidP="0080052D">
      <w:r w:rsidRPr="00F274C6">
        <w:t xml:space="preserve">For </w:t>
      </w:r>
      <w:r w:rsidR="00155F5E" w:rsidRPr="00F274C6">
        <w:t>assistance,</w:t>
      </w:r>
      <w:r w:rsidRPr="00F274C6">
        <w:t xml:space="preserve"> please contact Health Consumers Queensland via </w:t>
      </w:r>
      <w:hyperlink r:id="rId12" w:history="1">
        <w:r w:rsidR="00821FC4" w:rsidRPr="00D7251E">
          <w:rPr>
            <w:rStyle w:val="Hyperlink"/>
          </w:rPr>
          <w:t>projects@hcq.org.au</w:t>
        </w:r>
      </w:hyperlink>
      <w:r w:rsidRPr="00F274C6">
        <w:t xml:space="preserve"> or by phone on 07 3012 9090.</w:t>
      </w:r>
    </w:p>
    <w:p w14:paraId="1A0517CA" w14:textId="506E6547" w:rsidR="0080052D" w:rsidRDefault="0080052D">
      <w:r>
        <w:br w:type="page"/>
      </w:r>
    </w:p>
    <w:p w14:paraId="02A730EA" w14:textId="4FFC7DFB" w:rsidR="007A67B5" w:rsidRDefault="007A67B5" w:rsidP="007A67B5">
      <w:pPr>
        <w:jc w:val="center"/>
        <w:rPr>
          <w:b/>
          <w:sz w:val="32"/>
          <w:szCs w:val="24"/>
        </w:rPr>
      </w:pPr>
      <w:r>
        <w:rPr>
          <w:b/>
          <w:sz w:val="32"/>
          <w:szCs w:val="24"/>
        </w:rPr>
        <w:lastRenderedPageBreak/>
        <w:t>Consumer Application Form</w:t>
      </w:r>
    </w:p>
    <w:p w14:paraId="2EFD1E9D" w14:textId="77777777" w:rsidR="007C7543" w:rsidRDefault="007C7543" w:rsidP="007C7543">
      <w:pPr>
        <w:pStyle w:val="StaffH1"/>
        <w:jc w:val="center"/>
        <w:rPr>
          <w:rFonts w:asciiTheme="minorHAnsi" w:hAnsiTheme="minorHAnsi" w:cstheme="minorBidi"/>
          <w:color w:val="auto"/>
          <w:sz w:val="32"/>
          <w:szCs w:val="24"/>
          <w:lang w:val="en-US"/>
        </w:rPr>
      </w:pPr>
      <w:r w:rsidRPr="007C7543">
        <w:rPr>
          <w:rFonts w:asciiTheme="minorHAnsi" w:hAnsiTheme="minorHAnsi" w:cstheme="minorBidi"/>
          <w:color w:val="auto"/>
          <w:sz w:val="32"/>
          <w:szCs w:val="24"/>
          <w:lang w:val="en-US"/>
        </w:rPr>
        <w:t>Two focus group opportunities to hear from consumers with health conditions requiring ongoing medication</w:t>
      </w:r>
    </w:p>
    <w:p w14:paraId="010C8DA2" w14:textId="77777777" w:rsidR="007C7543" w:rsidRDefault="007C7543" w:rsidP="007C7543">
      <w:pPr>
        <w:pStyle w:val="StaffH1"/>
        <w:rPr>
          <w:rFonts w:asciiTheme="minorHAnsi" w:hAnsiTheme="minorHAnsi" w:cstheme="minorHAnsi"/>
          <w:color w:val="auto"/>
          <w:sz w:val="22"/>
        </w:rPr>
      </w:pPr>
    </w:p>
    <w:p w14:paraId="6446A1BD" w14:textId="3F8C3651" w:rsidR="008C3230" w:rsidRPr="00567FA9" w:rsidRDefault="008C3230" w:rsidP="007C7543">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CEDB4E2" w:rsidR="008C3230"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71E2BF4F" w14:textId="2F296CEA" w:rsidR="00A93E1B" w:rsidRPr="006571B8" w:rsidRDefault="00A93E1B" w:rsidP="006571B8">
      <w:pPr>
        <w:ind w:right="-755"/>
        <w:rPr>
          <w:b/>
        </w:rPr>
      </w:pPr>
      <w:r w:rsidRPr="00CB6150">
        <w:rPr>
          <w:b/>
        </w:rPr>
        <w:t xml:space="preserve">Please </w:t>
      </w:r>
      <w:r w:rsidR="006571B8">
        <w:rPr>
          <w:b/>
        </w:rPr>
        <w:t>confirm that you</w:t>
      </w:r>
      <w:r w:rsidRPr="00CB6150">
        <w:rPr>
          <w:b/>
        </w:rPr>
        <w:t xml:space="preserve"> are available to attend:</w:t>
      </w:r>
    </w:p>
    <w:p w14:paraId="22D22779" w14:textId="2F6CE78E" w:rsidR="00A93E1B" w:rsidRDefault="00C234E9" w:rsidP="00A93E1B">
      <w:pPr>
        <w:ind w:right="-755" w:firstLine="720"/>
        <w:rPr>
          <w:bCs/>
        </w:rPr>
      </w:pPr>
      <w:sdt>
        <w:sdtPr>
          <w:rPr>
            <w:bCs/>
            <w:sz w:val="28"/>
            <w:szCs w:val="28"/>
          </w:rPr>
          <w:id w:val="516435452"/>
          <w14:checkbox>
            <w14:checked w14:val="0"/>
            <w14:checkedState w14:val="2612" w14:font="MS Gothic"/>
            <w14:uncheckedState w14:val="2610" w14:font="MS Gothic"/>
          </w14:checkbox>
        </w:sdtPr>
        <w:sdtEndPr/>
        <w:sdtContent>
          <w:r w:rsidR="007C7543">
            <w:rPr>
              <w:rFonts w:ascii="MS Gothic" w:eastAsia="MS Gothic" w:hAnsi="MS Gothic" w:hint="eastAsia"/>
              <w:bCs/>
              <w:sz w:val="28"/>
              <w:szCs w:val="28"/>
            </w:rPr>
            <w:t>☐</w:t>
          </w:r>
        </w:sdtContent>
      </w:sdt>
      <w:r w:rsidR="007C7543">
        <w:rPr>
          <w:bCs/>
        </w:rPr>
        <w:tab/>
      </w:r>
      <w:r w:rsidR="00A93E1B">
        <w:rPr>
          <w:bCs/>
        </w:rPr>
        <w:t>Monday 13</w:t>
      </w:r>
      <w:r w:rsidR="00A93E1B" w:rsidRPr="000D34DF">
        <w:rPr>
          <w:bCs/>
          <w:vertAlign w:val="superscript"/>
        </w:rPr>
        <w:t>th</w:t>
      </w:r>
      <w:r w:rsidR="00A93E1B">
        <w:rPr>
          <w:bCs/>
        </w:rPr>
        <w:t xml:space="preserve"> September - 1.00pm – 2.00pm</w:t>
      </w:r>
    </w:p>
    <w:p w14:paraId="60155CBD" w14:textId="5009C28C"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0D55A5">
          <w:headerReference w:type="default" r:id="rId13"/>
          <w:footerReference w:type="default" r:id="rId14"/>
          <w:type w:val="continuous"/>
          <w:pgSz w:w="12240" w:h="15840"/>
          <w:pgMar w:top="1440" w:right="1080" w:bottom="1440" w:left="1080" w:header="720" w:footer="720" w:gutter="0"/>
          <w:cols w:space="720"/>
          <w:docGrid w:linePitch="360"/>
        </w:sectPr>
      </w:pPr>
    </w:p>
    <w:p w14:paraId="6151E092" w14:textId="5934E2C2" w:rsidR="008C3230" w:rsidRDefault="008C3230" w:rsidP="00AF11DB">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5CEC233D" w14:textId="435D84F3" w:rsidR="00A408C6" w:rsidRPr="00AF11DB" w:rsidRDefault="00A408C6" w:rsidP="00AF11DB">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On regular medication for a chronic or long-term condition (</w:t>
      </w:r>
      <w:r w:rsidR="00155F5E">
        <w:rPr>
          <w:rFonts w:asciiTheme="minorHAnsi" w:hAnsiTheme="minorHAnsi" w:cstheme="minorHAnsi"/>
          <w:b w:val="0"/>
          <w:color w:val="auto"/>
          <w:sz w:val="22"/>
        </w:rPr>
        <w:t>e.g.,</w:t>
      </w:r>
      <w:r>
        <w:rPr>
          <w:rFonts w:asciiTheme="minorHAnsi" w:hAnsiTheme="minorHAnsi" w:cstheme="minorHAnsi"/>
          <w:b w:val="0"/>
          <w:color w:val="auto"/>
          <w:sz w:val="22"/>
        </w:rPr>
        <w:t xml:space="preserve"> blood pressure, </w:t>
      </w:r>
      <w:r w:rsidR="00652D47">
        <w:rPr>
          <w:rFonts w:asciiTheme="minorHAnsi" w:hAnsiTheme="minorHAnsi" w:cstheme="minorHAnsi"/>
          <w:b w:val="0"/>
          <w:color w:val="auto"/>
          <w:sz w:val="22"/>
        </w:rPr>
        <w:t>cholesterol etc.)</w:t>
      </w:r>
    </w:p>
    <w:p w14:paraId="1D21330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0EC17911" w14:textId="6C552322" w:rsidR="00AF11DB" w:rsidRPr="00AF11DB" w:rsidRDefault="008C3230" w:rsidP="00AF11DB">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22"/>
        <w:gridCol w:w="1560"/>
        <w:gridCol w:w="1701"/>
        <w:gridCol w:w="1635"/>
        <w:gridCol w:w="3042"/>
      </w:tblGrid>
      <w:tr w:rsidR="00E04855" w:rsidRPr="00E04855" w14:paraId="71346973" w14:textId="77777777" w:rsidTr="00D81B9F">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12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560"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701"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635"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3042"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42A4BBE7" w14:textId="77777777" w:rsidR="00A22A04" w:rsidRDefault="00A22A04" w:rsidP="007C7543">
      <w:pPr>
        <w:ind w:right="-755"/>
        <w:rPr>
          <w:bCs/>
        </w:rPr>
      </w:pPr>
    </w:p>
    <w:sectPr w:rsidR="00A22A04" w:rsidSect="00777683">
      <w:type w:val="continuous"/>
      <w:pgSz w:w="12240" w:h="15840"/>
      <w:pgMar w:top="1440" w:right="1080" w:bottom="1440" w:left="108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7F0F" w14:textId="77777777" w:rsidR="00C234E9" w:rsidRDefault="00C234E9" w:rsidP="007B1118">
      <w:pPr>
        <w:spacing w:after="0" w:line="240" w:lineRule="auto"/>
      </w:pPr>
      <w:r>
        <w:separator/>
      </w:r>
    </w:p>
  </w:endnote>
  <w:endnote w:type="continuationSeparator" w:id="0">
    <w:p w14:paraId="359A8099" w14:textId="77777777" w:rsidR="00C234E9" w:rsidRDefault="00C234E9"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BF8C" w14:textId="77777777" w:rsidR="00C234E9" w:rsidRDefault="00C234E9" w:rsidP="007B1118">
      <w:pPr>
        <w:spacing w:after="0" w:line="240" w:lineRule="auto"/>
      </w:pPr>
      <w:r>
        <w:separator/>
      </w:r>
    </w:p>
  </w:footnote>
  <w:footnote w:type="continuationSeparator" w:id="0">
    <w:p w14:paraId="238CF9C5" w14:textId="77777777" w:rsidR="00C234E9" w:rsidRDefault="00C234E9"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tblInd w:w="-1065"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9720B">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9720B">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9720B">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3"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F97E22"/>
    <w:multiLevelType w:val="hybridMultilevel"/>
    <w:tmpl w:val="B1A0E5CE"/>
    <w:lvl w:ilvl="0" w:tplc="D228F466">
      <w:start w:val="1"/>
      <w:numFmt w:val="decimal"/>
      <w:lvlText w:val="%1."/>
      <w:lvlJc w:val="left"/>
      <w:pPr>
        <w:ind w:left="720" w:hanging="360"/>
      </w:pPr>
      <w:rPr>
        <w:rFonts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8"/>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12E9C"/>
    <w:rsid w:val="000301DA"/>
    <w:rsid w:val="00033F2B"/>
    <w:rsid w:val="000504A0"/>
    <w:rsid w:val="00067FDB"/>
    <w:rsid w:val="00077E45"/>
    <w:rsid w:val="000900C0"/>
    <w:rsid w:val="000A1C45"/>
    <w:rsid w:val="000A6D5A"/>
    <w:rsid w:val="000D34DF"/>
    <w:rsid w:val="000D55A5"/>
    <w:rsid w:val="0011708E"/>
    <w:rsid w:val="00122E93"/>
    <w:rsid w:val="00131770"/>
    <w:rsid w:val="00134228"/>
    <w:rsid w:val="00154D80"/>
    <w:rsid w:val="00155F5E"/>
    <w:rsid w:val="001922DB"/>
    <w:rsid w:val="001A491C"/>
    <w:rsid w:val="001F3ED3"/>
    <w:rsid w:val="00204FF3"/>
    <w:rsid w:val="00210CF9"/>
    <w:rsid w:val="002175BF"/>
    <w:rsid w:val="00237BE4"/>
    <w:rsid w:val="002D04F0"/>
    <w:rsid w:val="00304AAD"/>
    <w:rsid w:val="00341D41"/>
    <w:rsid w:val="00381397"/>
    <w:rsid w:val="003C223A"/>
    <w:rsid w:val="003D077B"/>
    <w:rsid w:val="003E0C85"/>
    <w:rsid w:val="003F4436"/>
    <w:rsid w:val="003F5D81"/>
    <w:rsid w:val="0040259A"/>
    <w:rsid w:val="00441807"/>
    <w:rsid w:val="004655B6"/>
    <w:rsid w:val="00470534"/>
    <w:rsid w:val="00475D15"/>
    <w:rsid w:val="00480614"/>
    <w:rsid w:val="0048271F"/>
    <w:rsid w:val="00482904"/>
    <w:rsid w:val="00493227"/>
    <w:rsid w:val="00496A29"/>
    <w:rsid w:val="004A4E35"/>
    <w:rsid w:val="004E1F93"/>
    <w:rsid w:val="004F2068"/>
    <w:rsid w:val="00525CBB"/>
    <w:rsid w:val="00530C92"/>
    <w:rsid w:val="00537C4D"/>
    <w:rsid w:val="00553171"/>
    <w:rsid w:val="00567FA9"/>
    <w:rsid w:val="00573D86"/>
    <w:rsid w:val="005850C6"/>
    <w:rsid w:val="0058691F"/>
    <w:rsid w:val="005A08BE"/>
    <w:rsid w:val="005B42FD"/>
    <w:rsid w:val="005C1BC9"/>
    <w:rsid w:val="005C728F"/>
    <w:rsid w:val="005D0B47"/>
    <w:rsid w:val="005D726A"/>
    <w:rsid w:val="00652D47"/>
    <w:rsid w:val="006571B8"/>
    <w:rsid w:val="006809F1"/>
    <w:rsid w:val="006C6B36"/>
    <w:rsid w:val="006F5355"/>
    <w:rsid w:val="00703CD4"/>
    <w:rsid w:val="00715183"/>
    <w:rsid w:val="0075352C"/>
    <w:rsid w:val="00766B69"/>
    <w:rsid w:val="0077488D"/>
    <w:rsid w:val="007763A5"/>
    <w:rsid w:val="00777683"/>
    <w:rsid w:val="007806E2"/>
    <w:rsid w:val="0079720B"/>
    <w:rsid w:val="007A67B5"/>
    <w:rsid w:val="007B1118"/>
    <w:rsid w:val="007B7AC0"/>
    <w:rsid w:val="007C7543"/>
    <w:rsid w:val="007E2D3C"/>
    <w:rsid w:val="0080052D"/>
    <w:rsid w:val="008012D5"/>
    <w:rsid w:val="00821FC4"/>
    <w:rsid w:val="0083250F"/>
    <w:rsid w:val="0087511F"/>
    <w:rsid w:val="008A33AF"/>
    <w:rsid w:val="008A5F2F"/>
    <w:rsid w:val="008A7949"/>
    <w:rsid w:val="008B37D3"/>
    <w:rsid w:val="008C3230"/>
    <w:rsid w:val="008F6B6A"/>
    <w:rsid w:val="00914642"/>
    <w:rsid w:val="009236F9"/>
    <w:rsid w:val="009457AD"/>
    <w:rsid w:val="00947678"/>
    <w:rsid w:val="00953EBE"/>
    <w:rsid w:val="0098584A"/>
    <w:rsid w:val="00996C71"/>
    <w:rsid w:val="009A1DC9"/>
    <w:rsid w:val="009B0724"/>
    <w:rsid w:val="009B305E"/>
    <w:rsid w:val="009D66F5"/>
    <w:rsid w:val="00A22A04"/>
    <w:rsid w:val="00A33956"/>
    <w:rsid w:val="00A408C6"/>
    <w:rsid w:val="00A41E25"/>
    <w:rsid w:val="00A52B76"/>
    <w:rsid w:val="00A60C9D"/>
    <w:rsid w:val="00A81131"/>
    <w:rsid w:val="00A83487"/>
    <w:rsid w:val="00A93E1B"/>
    <w:rsid w:val="00A942AB"/>
    <w:rsid w:val="00AD5F28"/>
    <w:rsid w:val="00AD7DF8"/>
    <w:rsid w:val="00AF11DB"/>
    <w:rsid w:val="00AF4875"/>
    <w:rsid w:val="00AF4C5C"/>
    <w:rsid w:val="00B01FEF"/>
    <w:rsid w:val="00B05B3C"/>
    <w:rsid w:val="00B46515"/>
    <w:rsid w:val="00B64E1F"/>
    <w:rsid w:val="00B75112"/>
    <w:rsid w:val="00B83F53"/>
    <w:rsid w:val="00B85A22"/>
    <w:rsid w:val="00B869C0"/>
    <w:rsid w:val="00BC4847"/>
    <w:rsid w:val="00BE64FB"/>
    <w:rsid w:val="00C234E9"/>
    <w:rsid w:val="00C36AAD"/>
    <w:rsid w:val="00C44729"/>
    <w:rsid w:val="00C532E7"/>
    <w:rsid w:val="00C548E5"/>
    <w:rsid w:val="00C8397B"/>
    <w:rsid w:val="00C95682"/>
    <w:rsid w:val="00CB6150"/>
    <w:rsid w:val="00CC6A35"/>
    <w:rsid w:val="00CE2AD3"/>
    <w:rsid w:val="00CE2BEF"/>
    <w:rsid w:val="00CF307C"/>
    <w:rsid w:val="00D011DD"/>
    <w:rsid w:val="00D71415"/>
    <w:rsid w:val="00D7586C"/>
    <w:rsid w:val="00D81B9F"/>
    <w:rsid w:val="00DA57DF"/>
    <w:rsid w:val="00DB3A31"/>
    <w:rsid w:val="00DE2134"/>
    <w:rsid w:val="00DF5433"/>
    <w:rsid w:val="00E04855"/>
    <w:rsid w:val="00E27F87"/>
    <w:rsid w:val="00E576A8"/>
    <w:rsid w:val="00E75D7D"/>
    <w:rsid w:val="00E82D04"/>
    <w:rsid w:val="00E90121"/>
    <w:rsid w:val="00E94D80"/>
    <w:rsid w:val="00EA6CB1"/>
    <w:rsid w:val="00EC639C"/>
    <w:rsid w:val="00ED3794"/>
    <w:rsid w:val="00EE5A80"/>
    <w:rsid w:val="00EF7565"/>
    <w:rsid w:val="00F03EB3"/>
    <w:rsid w:val="00F0705B"/>
    <w:rsid w:val="00F33C39"/>
    <w:rsid w:val="00F56AC5"/>
    <w:rsid w:val="00F63C19"/>
    <w:rsid w:val="00F73865"/>
    <w:rsid w:val="00FA7421"/>
    <w:rsid w:val="00FB1B5F"/>
    <w:rsid w:val="00FD0A44"/>
    <w:rsid w:val="00FD57CA"/>
    <w:rsid w:val="00FE2F23"/>
    <w:rsid w:val="00FE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character" w:styleId="UnresolvedMention">
    <w:name w:val="Unresolved Mention"/>
    <w:basedOn w:val="DefaultParagraphFont"/>
    <w:uiPriority w:val="99"/>
    <w:semiHidden/>
    <w:unhideWhenUsed/>
    <w:rsid w:val="0082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5720">
      <w:bodyDiv w:val="1"/>
      <w:marLeft w:val="0"/>
      <w:marRight w:val="0"/>
      <w:marTop w:val="0"/>
      <w:marBottom w:val="0"/>
      <w:divBdr>
        <w:top w:val="none" w:sz="0" w:space="0" w:color="auto"/>
        <w:left w:val="none" w:sz="0" w:space="0" w:color="auto"/>
        <w:bottom w:val="none" w:sz="0" w:space="0" w:color="auto"/>
        <w:right w:val="none" w:sz="0" w:space="0" w:color="auto"/>
      </w:divBdr>
      <w:divsChild>
        <w:div w:id="201340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jects@hcq.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umer@hcq.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cq.org.au/wp-content/uploads/2015/12/Consumer-Remuneration-Rates-Dec-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3" ma:contentTypeDescription="Create a new document." ma:contentTypeScope="" ma:versionID="7a0abe28d39aa2810b432909af117011">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e6e2ec4a12ea342dd4e1491f262b147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0AF89-67E5-4355-B42C-671F9AEC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3.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Kirra Wilson</cp:lastModifiedBy>
  <cp:revision>105</cp:revision>
  <cp:lastPrinted>2021-08-31T04:28:00Z</cp:lastPrinted>
  <dcterms:created xsi:type="dcterms:W3CDTF">2021-08-31T01:36:00Z</dcterms:created>
  <dcterms:modified xsi:type="dcterms:W3CDTF">2021-09-02T01:42:00Z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