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958A" w14:textId="513D4E6E" w:rsidR="00DE1DF4" w:rsidRPr="00EA343F" w:rsidRDefault="007253E2" w:rsidP="007A76CA">
      <w:pPr>
        <w:pStyle w:val="StaffH1"/>
        <w:spacing w:before="0" w:after="0" w:line="240" w:lineRule="auto"/>
        <w:jc w:val="center"/>
        <w:rPr>
          <w:sz w:val="36"/>
          <w:szCs w:val="36"/>
        </w:rPr>
      </w:pPr>
      <w:r w:rsidRPr="00EA343F">
        <w:rPr>
          <w:sz w:val="36"/>
          <w:szCs w:val="36"/>
        </w:rPr>
        <w:t>Consumer</w:t>
      </w:r>
      <w:r w:rsidR="00DE1DF4" w:rsidRPr="00EA343F">
        <w:rPr>
          <w:sz w:val="36"/>
          <w:szCs w:val="36"/>
        </w:rPr>
        <w:t xml:space="preserve"> and Carer</w:t>
      </w:r>
      <w:r w:rsidRPr="00EA343F">
        <w:rPr>
          <w:sz w:val="36"/>
          <w:szCs w:val="36"/>
        </w:rPr>
        <w:t xml:space="preserve"> Opportunity</w:t>
      </w:r>
    </w:p>
    <w:p w14:paraId="28AAFBD0" w14:textId="0F0A3509" w:rsidR="00511F70" w:rsidRPr="00CD24C8" w:rsidRDefault="00DE1DF4" w:rsidP="00CD24C8">
      <w:pPr>
        <w:pStyle w:val="StaffH1"/>
        <w:spacing w:before="0" w:after="0" w:line="240" w:lineRule="auto"/>
        <w:jc w:val="center"/>
        <w:rPr>
          <w:sz w:val="36"/>
          <w:szCs w:val="36"/>
        </w:rPr>
      </w:pPr>
      <w:r w:rsidRPr="00CD24C8">
        <w:rPr>
          <w:b w:val="0"/>
          <w:bCs/>
          <w:sz w:val="28"/>
          <w:szCs w:val="28"/>
        </w:rPr>
        <w:t xml:space="preserve">Host a </w:t>
      </w:r>
      <w:r w:rsidR="0023413F" w:rsidRPr="00CD24C8">
        <w:rPr>
          <w:b w:val="0"/>
          <w:bCs/>
          <w:sz w:val="28"/>
          <w:szCs w:val="28"/>
        </w:rPr>
        <w:t>Kitchen Table Discussion</w:t>
      </w:r>
      <w:r w:rsidR="00B936A7" w:rsidRPr="00CD24C8">
        <w:rPr>
          <w:b w:val="0"/>
          <w:bCs/>
          <w:sz w:val="28"/>
          <w:szCs w:val="28"/>
        </w:rPr>
        <w:t>/</w:t>
      </w:r>
      <w:r w:rsidR="00A37801" w:rsidRPr="00CD24C8">
        <w:rPr>
          <w:b w:val="0"/>
          <w:bCs/>
          <w:sz w:val="28"/>
          <w:szCs w:val="28"/>
        </w:rPr>
        <w:t>Yarning Circle</w:t>
      </w:r>
      <w:r w:rsidRPr="00CD24C8">
        <w:rPr>
          <w:b w:val="0"/>
          <w:bCs/>
          <w:sz w:val="28"/>
          <w:szCs w:val="28"/>
        </w:rPr>
        <w:t xml:space="preserve"> </w:t>
      </w:r>
      <w:r w:rsidR="00396A53" w:rsidRPr="00CD24C8">
        <w:rPr>
          <w:b w:val="0"/>
          <w:bCs/>
          <w:sz w:val="28"/>
          <w:szCs w:val="28"/>
        </w:rPr>
        <w:t>to develop stronger</w:t>
      </w:r>
      <w:r w:rsidR="00396A53">
        <w:rPr>
          <w:b w:val="0"/>
          <w:bCs/>
          <w:sz w:val="36"/>
          <w:szCs w:val="36"/>
        </w:rPr>
        <w:t xml:space="preserve"> </w:t>
      </w:r>
      <w:r w:rsidR="000E3E49" w:rsidRPr="00EA343F">
        <w:rPr>
          <w:sz w:val="36"/>
          <w:szCs w:val="36"/>
        </w:rPr>
        <w:t xml:space="preserve">Compassionate Communities </w:t>
      </w:r>
      <w:r w:rsidR="001F3BFA" w:rsidRPr="00EA343F">
        <w:rPr>
          <w:sz w:val="36"/>
          <w:szCs w:val="36"/>
        </w:rPr>
        <w:t xml:space="preserve">in Central Queensland, Wide </w:t>
      </w:r>
      <w:r w:rsidR="0065165F" w:rsidRPr="00EA343F">
        <w:rPr>
          <w:sz w:val="36"/>
          <w:szCs w:val="36"/>
        </w:rPr>
        <w:t>Bay,</w:t>
      </w:r>
      <w:r w:rsidR="001F3BFA" w:rsidRPr="00EA343F">
        <w:rPr>
          <w:sz w:val="36"/>
          <w:szCs w:val="36"/>
        </w:rPr>
        <w:t xml:space="preserve"> and Sunshine Coast regions</w:t>
      </w:r>
    </w:p>
    <w:p w14:paraId="0FD8F1F7" w14:textId="4AE0D92E" w:rsidR="00547903" w:rsidRPr="009C7287" w:rsidRDefault="00AF0139" w:rsidP="009C7287">
      <w:pPr>
        <w:pStyle w:val="Style1"/>
        <w:pBdr>
          <w:top w:val="single" w:sz="4" w:space="0" w:color="009297"/>
        </w:pBdr>
      </w:pPr>
      <w:r>
        <w:t xml:space="preserve">Health Consumers Queensland </w:t>
      </w:r>
      <w:r w:rsidR="006D5F98">
        <w:t xml:space="preserve">has an opportunity for </w:t>
      </w:r>
      <w:r w:rsidR="007D390F">
        <w:rPr>
          <w:u w:val="single"/>
        </w:rPr>
        <w:t>three</w:t>
      </w:r>
      <w:r w:rsidR="006D5F98">
        <w:t xml:space="preserve"> consumers</w:t>
      </w:r>
      <w:r w:rsidR="00B71A2D">
        <w:t xml:space="preserve"> </w:t>
      </w:r>
      <w:r w:rsidR="002E4B58">
        <w:t>and/</w:t>
      </w:r>
      <w:r w:rsidR="00B71A2D">
        <w:t>or carers</w:t>
      </w:r>
      <w:r>
        <w:t xml:space="preserve"> </w:t>
      </w:r>
      <w:r w:rsidR="00E74BE5">
        <w:t xml:space="preserve">living in the </w:t>
      </w:r>
      <w:r w:rsidR="00BF3008" w:rsidRPr="00BF3008">
        <w:rPr>
          <w:u w:val="single"/>
        </w:rPr>
        <w:t xml:space="preserve">Noosa, Emerald, </w:t>
      </w:r>
      <w:proofErr w:type="gramStart"/>
      <w:r w:rsidR="00BF3008" w:rsidRPr="00BF3008">
        <w:rPr>
          <w:u w:val="single"/>
        </w:rPr>
        <w:t>Gladstone</w:t>
      </w:r>
      <w:proofErr w:type="gramEnd"/>
      <w:r w:rsidR="00BF3008" w:rsidRPr="00BF3008">
        <w:rPr>
          <w:u w:val="single"/>
        </w:rPr>
        <w:t xml:space="preserve"> and Bundaberg</w:t>
      </w:r>
      <w:r w:rsidR="007367C4" w:rsidRPr="00BF3008">
        <w:rPr>
          <w:u w:val="single"/>
        </w:rPr>
        <w:t xml:space="preserve"> </w:t>
      </w:r>
      <w:r w:rsidR="00E74BE5" w:rsidRPr="00BF3008">
        <w:rPr>
          <w:u w:val="single"/>
        </w:rPr>
        <w:t>region</w:t>
      </w:r>
      <w:r w:rsidR="00BF3008" w:rsidRPr="00BF3008">
        <w:rPr>
          <w:u w:val="single"/>
        </w:rPr>
        <w:t>s</w:t>
      </w:r>
      <w:r w:rsidR="00E74BE5">
        <w:t xml:space="preserve"> </w:t>
      </w:r>
      <w:r>
        <w:t xml:space="preserve">to </w:t>
      </w:r>
      <w:r w:rsidR="009B706C">
        <w:t>host a</w:t>
      </w:r>
      <w:r>
        <w:t xml:space="preserve"> </w:t>
      </w:r>
      <w:r w:rsidR="00BA6889">
        <w:t xml:space="preserve">Kitchen Table Discussion or Yarning Circle </w:t>
      </w:r>
      <w:r w:rsidR="009B706C">
        <w:t>with</w:t>
      </w:r>
      <w:r w:rsidR="00022777">
        <w:t xml:space="preserve"> </w:t>
      </w:r>
      <w:r w:rsidR="00BA6889">
        <w:t xml:space="preserve">local </w:t>
      </w:r>
      <w:r>
        <w:t>community</w:t>
      </w:r>
      <w:r w:rsidR="002D6A9E">
        <w:t xml:space="preserve"> members</w:t>
      </w:r>
      <w:r w:rsidRPr="00896547">
        <w:t xml:space="preserve"> </w:t>
      </w:r>
      <w:r w:rsidR="005F1064">
        <w:t xml:space="preserve">to </w:t>
      </w:r>
      <w:r w:rsidR="00DD5961">
        <w:t xml:space="preserve">inform the </w:t>
      </w:r>
      <w:r w:rsidR="001732BF">
        <w:t>develop</w:t>
      </w:r>
      <w:r w:rsidR="00DD5961">
        <w:t>ment of</w:t>
      </w:r>
      <w:r w:rsidR="001732BF">
        <w:t xml:space="preserve"> stronger Compassionate Communities</w:t>
      </w:r>
      <w:r w:rsidR="00547903">
        <w:t>.</w:t>
      </w:r>
      <w:r w:rsidR="00081230">
        <w:t xml:space="preserve"> </w:t>
      </w:r>
    </w:p>
    <w:p w14:paraId="52C8E2CA" w14:textId="29A63853" w:rsidR="00196C1F" w:rsidRPr="00CD24C8" w:rsidRDefault="00CF307C" w:rsidP="00CD24C8">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EF667E">
        <w:rPr>
          <w:rFonts w:asciiTheme="minorHAnsi" w:hAnsiTheme="minorHAnsi" w:cstheme="minorHAnsi"/>
          <w:color w:val="auto"/>
          <w:sz w:val="22"/>
        </w:rPr>
        <w:t xml:space="preserve"> </w:t>
      </w:r>
      <w:r w:rsidR="003B619B">
        <w:rPr>
          <w:rFonts w:asciiTheme="minorHAnsi" w:hAnsiTheme="minorHAnsi" w:cstheme="minorHAnsi"/>
          <w:color w:val="auto"/>
          <w:sz w:val="22"/>
        </w:rPr>
        <w:t xml:space="preserve"> </w:t>
      </w:r>
      <w:r w:rsidR="004251FE">
        <w:rPr>
          <w:rFonts w:asciiTheme="minorHAnsi" w:hAnsiTheme="minorHAnsi" w:cstheme="minorHAnsi"/>
          <w:color w:val="auto"/>
          <w:sz w:val="22"/>
        </w:rPr>
        <w:t xml:space="preserve">4pm, </w:t>
      </w:r>
      <w:r w:rsidR="007D390F">
        <w:rPr>
          <w:rFonts w:asciiTheme="minorHAnsi" w:hAnsiTheme="minorHAnsi" w:cstheme="minorHAnsi"/>
          <w:color w:val="auto"/>
          <w:sz w:val="22"/>
        </w:rPr>
        <w:t>2</w:t>
      </w:r>
      <w:r w:rsidR="00DD5961">
        <w:rPr>
          <w:rFonts w:asciiTheme="minorHAnsi" w:hAnsiTheme="minorHAnsi" w:cstheme="minorHAnsi"/>
          <w:color w:val="auto"/>
          <w:sz w:val="22"/>
        </w:rPr>
        <w:t>0th</w:t>
      </w:r>
      <w:r w:rsidR="00F42047">
        <w:rPr>
          <w:rFonts w:asciiTheme="minorHAnsi" w:hAnsiTheme="minorHAnsi" w:cstheme="minorHAnsi"/>
          <w:color w:val="auto"/>
          <w:sz w:val="22"/>
        </w:rPr>
        <w:t xml:space="preserve"> </w:t>
      </w:r>
      <w:r w:rsidR="0015292B">
        <w:rPr>
          <w:rFonts w:asciiTheme="minorHAnsi" w:hAnsiTheme="minorHAnsi" w:cstheme="minorHAnsi"/>
          <w:color w:val="auto"/>
          <w:sz w:val="22"/>
        </w:rPr>
        <w:t>November</w:t>
      </w:r>
      <w:r w:rsidR="004251FE">
        <w:rPr>
          <w:rFonts w:asciiTheme="minorHAnsi" w:hAnsiTheme="minorHAnsi" w:cstheme="minorHAnsi"/>
          <w:color w:val="auto"/>
          <w:sz w:val="22"/>
        </w:rPr>
        <w:t xml:space="preserve"> 2022</w:t>
      </w:r>
    </w:p>
    <w:p w14:paraId="41E93CBB" w14:textId="5112A175" w:rsidR="00196C1F" w:rsidRPr="00196C1F" w:rsidRDefault="00196C1F" w:rsidP="0032035D">
      <w:pPr>
        <w:rPr>
          <w:b/>
          <w:bCs/>
          <w:color w:val="993366"/>
          <w:sz w:val="28"/>
          <w:szCs w:val="28"/>
        </w:rPr>
      </w:pPr>
      <w:r w:rsidRPr="006E61B2">
        <w:rPr>
          <w:b/>
          <w:bCs/>
          <w:color w:val="993366"/>
          <w:sz w:val="28"/>
          <w:szCs w:val="28"/>
        </w:rPr>
        <w:t>What are Compassionate Communities</w:t>
      </w:r>
    </w:p>
    <w:p w14:paraId="44AC0EC7" w14:textId="729E672E" w:rsidR="00E27FA1" w:rsidRDefault="0032035D" w:rsidP="0032035D">
      <w:r w:rsidRPr="0032035D">
        <w:t xml:space="preserve">Compassionate Communities are communities in which everyday people, just like you, play a role in supporting others in </w:t>
      </w:r>
      <w:r w:rsidR="0011158F">
        <w:t>y</w:t>
      </w:r>
      <w:r w:rsidRPr="0032035D">
        <w:t xml:space="preserve">our community as they age, near the end of their life, </w:t>
      </w:r>
      <w:r w:rsidR="00E57BFA">
        <w:t xml:space="preserve">or </w:t>
      </w:r>
      <w:r w:rsidRPr="0032035D">
        <w:t xml:space="preserve">through death and grief​. </w:t>
      </w:r>
      <w:r w:rsidR="0011158F">
        <w:t xml:space="preserve">For </w:t>
      </w:r>
      <w:r w:rsidR="00E27FA1">
        <w:t>example,</w:t>
      </w:r>
      <w:r w:rsidR="0011158F">
        <w:t xml:space="preserve"> they may do this by</w:t>
      </w:r>
      <w:r w:rsidRPr="0032035D">
        <w:t xml:space="preserve"> sharing resources</w:t>
      </w:r>
      <w:r w:rsidR="0011158F">
        <w:t xml:space="preserve"> or </w:t>
      </w:r>
      <w:r w:rsidRPr="0032035D">
        <w:t xml:space="preserve">supporting </w:t>
      </w:r>
      <w:r w:rsidR="0011158F">
        <w:t xml:space="preserve">a community member with </w:t>
      </w:r>
      <w:r w:rsidRPr="0032035D">
        <w:t xml:space="preserve">everyday tasks. This is something many people do naturally. </w:t>
      </w:r>
    </w:p>
    <w:p w14:paraId="1B152117" w14:textId="77777777" w:rsidR="00E57BFA" w:rsidRPr="005979C2" w:rsidRDefault="00E57BFA" w:rsidP="00E57BFA">
      <w:pPr>
        <w:rPr>
          <w:rStyle w:val="Hyperlink"/>
          <w:color w:val="auto"/>
          <w:u w:val="none"/>
        </w:rPr>
      </w:pPr>
      <w:r w:rsidRPr="005979C2">
        <w:rPr>
          <w:rStyle w:val="Hyperlink"/>
          <w:color w:val="auto"/>
          <w:u w:val="none"/>
        </w:rPr>
        <w:t xml:space="preserve">Compassionate Communities are a community that recognises that all-natural cycles of sickness </w:t>
      </w:r>
      <w:r>
        <w:rPr>
          <w:rStyle w:val="Hyperlink"/>
          <w:color w:val="auto"/>
          <w:u w:val="none"/>
        </w:rPr>
        <w:t>and</w:t>
      </w:r>
      <w:r w:rsidRPr="005979C2">
        <w:rPr>
          <w:rStyle w:val="Hyperlink"/>
          <w:color w:val="auto"/>
          <w:u w:val="none"/>
        </w:rPr>
        <w:t xml:space="preserve"> health, birth </w:t>
      </w:r>
      <w:r>
        <w:rPr>
          <w:rStyle w:val="Hyperlink"/>
          <w:color w:val="auto"/>
          <w:u w:val="none"/>
        </w:rPr>
        <w:t>and</w:t>
      </w:r>
      <w:r w:rsidRPr="005979C2">
        <w:rPr>
          <w:rStyle w:val="Hyperlink"/>
          <w:color w:val="auto"/>
          <w:u w:val="none"/>
        </w:rPr>
        <w:t xml:space="preserve"> death, and love </w:t>
      </w:r>
      <w:r>
        <w:rPr>
          <w:rStyle w:val="Hyperlink"/>
          <w:color w:val="auto"/>
          <w:u w:val="none"/>
        </w:rPr>
        <w:t>and</w:t>
      </w:r>
      <w:r w:rsidRPr="005979C2">
        <w:rPr>
          <w:rStyle w:val="Hyperlink"/>
          <w:color w:val="auto"/>
          <w:u w:val="none"/>
        </w:rPr>
        <w:t xml:space="preserve"> loss occur every day within the orbits of its institutions and regular activities. Its residents recognise that care for one another at times of crisis and loss is not simply a task solely for health and social services but is everyone’s business. *</w:t>
      </w:r>
    </w:p>
    <w:p w14:paraId="7949191E" w14:textId="77777777" w:rsidR="00196C1F" w:rsidRDefault="00196C1F" w:rsidP="00196C1F">
      <w:pPr>
        <w:rPr>
          <w:rStyle w:val="Hyperlink"/>
          <w:color w:val="auto"/>
          <w:u w:val="none"/>
        </w:rPr>
      </w:pPr>
      <w:r w:rsidRPr="005979C2">
        <w:rPr>
          <w:rStyle w:val="Hyperlink"/>
          <w:color w:val="auto"/>
          <w:u w:val="none"/>
        </w:rPr>
        <w:t>Compassionate Communities are a core part of the public health approaches to palliative care model. Compassionate Communities publicly encourage, facilitate, support, and celebrate care for one another during life’s most testing moments and experiences, especially those pretraining to serious illness, dying death and grief.</w:t>
      </w:r>
    </w:p>
    <w:p w14:paraId="74BA19B9" w14:textId="13D09970" w:rsidR="00F17149" w:rsidRDefault="00E6101D" w:rsidP="0032035D">
      <w:hyperlink r:id="rId10" w:history="1">
        <w:r w:rsidR="00196C1F" w:rsidRPr="00033B00">
          <w:rPr>
            <w:rStyle w:val="Hyperlink"/>
          </w:rPr>
          <w:t>https://palliativecareqld.org.au/wp-content/uploads/2020/04/What-is-a-compassionate-community.pdf</w:t>
        </w:r>
      </w:hyperlink>
    </w:p>
    <w:p w14:paraId="1B6DF8C9" w14:textId="77777777" w:rsidR="00F17149" w:rsidRDefault="00F17149" w:rsidP="00F17149">
      <w:pPr>
        <w:ind w:right="-755"/>
        <w:rPr>
          <w:rStyle w:val="Hyperlink"/>
          <w:b/>
          <w:color w:val="9B1D54"/>
          <w:sz w:val="28"/>
          <w:szCs w:val="28"/>
          <w:u w:val="none"/>
        </w:rPr>
      </w:pPr>
      <w:r w:rsidRPr="002D6A9E">
        <w:rPr>
          <w:rStyle w:val="Hyperlink"/>
          <w:b/>
          <w:color w:val="9B1D54"/>
          <w:sz w:val="28"/>
          <w:szCs w:val="28"/>
          <w:u w:val="none"/>
        </w:rPr>
        <w:t>About the project</w:t>
      </w:r>
    </w:p>
    <w:p w14:paraId="2602673B" w14:textId="77777777" w:rsidR="00631FC8" w:rsidRDefault="00362E58" w:rsidP="0032035D">
      <w:r w:rsidRPr="00362E58">
        <w:t>Central Queensland, Wide Bay, Sunshine Coast P</w:t>
      </w:r>
      <w:r w:rsidR="00A124C2">
        <w:t xml:space="preserve">rimary </w:t>
      </w:r>
      <w:r w:rsidRPr="00362E58">
        <w:t>H</w:t>
      </w:r>
      <w:r w:rsidR="00A124C2">
        <w:t xml:space="preserve">ealth </w:t>
      </w:r>
      <w:r w:rsidRPr="00362E58">
        <w:t>N</w:t>
      </w:r>
      <w:r w:rsidR="00A124C2">
        <w:t>etwork (PHN)</w:t>
      </w:r>
      <w:r w:rsidR="0032035D" w:rsidRPr="0032035D">
        <w:t xml:space="preserve"> are looking to support the</w:t>
      </w:r>
      <w:r w:rsidR="00196C1F">
        <w:t xml:space="preserve">ir </w:t>
      </w:r>
      <w:r w:rsidR="0032035D" w:rsidRPr="0032035D">
        <w:t xml:space="preserve">community members </w:t>
      </w:r>
      <w:r w:rsidR="00631FC8">
        <w:t xml:space="preserve">caring for others </w:t>
      </w:r>
      <w:r w:rsidR="0032035D" w:rsidRPr="0032035D">
        <w:t>through providing them with</w:t>
      </w:r>
      <w:r w:rsidR="00631FC8">
        <w:t>:</w:t>
      </w:r>
      <w:r w:rsidR="0032035D" w:rsidRPr="0032035D">
        <w:t xml:space="preserve"> </w:t>
      </w:r>
    </w:p>
    <w:p w14:paraId="1F2152A4" w14:textId="77777777" w:rsidR="00631FC8" w:rsidRDefault="0032035D" w:rsidP="00631FC8">
      <w:pPr>
        <w:pStyle w:val="ListParagraph"/>
        <w:numPr>
          <w:ilvl w:val="0"/>
          <w:numId w:val="25"/>
        </w:numPr>
      </w:pPr>
      <w:r w:rsidRPr="0032035D">
        <w:t xml:space="preserve">networks of </w:t>
      </w:r>
      <w:r w:rsidR="00C328AA">
        <w:t xml:space="preserve">local </w:t>
      </w:r>
      <w:r w:rsidRPr="0032035D">
        <w:t xml:space="preserve">people with shared roles and values, </w:t>
      </w:r>
    </w:p>
    <w:p w14:paraId="3BF07410" w14:textId="77777777" w:rsidR="00631FC8" w:rsidRDefault="0032035D" w:rsidP="00631FC8">
      <w:pPr>
        <w:pStyle w:val="ListParagraph"/>
        <w:numPr>
          <w:ilvl w:val="0"/>
          <w:numId w:val="25"/>
        </w:numPr>
      </w:pPr>
      <w:r w:rsidRPr="0032035D">
        <w:t xml:space="preserve">access to key resources to support them to continue to play this role and </w:t>
      </w:r>
    </w:p>
    <w:p w14:paraId="7F7AD189" w14:textId="7B45EEF3" w:rsidR="003B619B" w:rsidRPr="00631FC8" w:rsidRDefault="0032035D" w:rsidP="00631FC8">
      <w:pPr>
        <w:pStyle w:val="ListParagraph"/>
        <w:numPr>
          <w:ilvl w:val="0"/>
          <w:numId w:val="25"/>
        </w:numPr>
        <w:rPr>
          <w:b/>
          <w:bCs/>
        </w:rPr>
      </w:pPr>
      <w:r w:rsidRPr="0032035D">
        <w:t>to hear from them what else is needed to support this community led work</w:t>
      </w:r>
      <w:r w:rsidR="0065165F" w:rsidRPr="0032035D">
        <w:t xml:space="preserve">. </w:t>
      </w:r>
      <w:r w:rsidRPr="00631FC8">
        <w:rPr>
          <w:b/>
          <w:bCs/>
        </w:rPr>
        <w:t xml:space="preserve"> </w:t>
      </w:r>
    </w:p>
    <w:p w14:paraId="0545B275" w14:textId="77777777" w:rsidR="001A6B58" w:rsidRDefault="001A6B58" w:rsidP="0032035D"/>
    <w:p w14:paraId="1AD1DB64" w14:textId="7EB1C7AA" w:rsidR="00C328AA" w:rsidRDefault="000505AC" w:rsidP="0032035D">
      <w:r>
        <w:t>The</w:t>
      </w:r>
      <w:r w:rsidR="00E44850">
        <w:t xml:space="preserve"> Kitchen Table Discussions and Yarning Circles</w:t>
      </w:r>
      <w:r>
        <w:t xml:space="preserve"> will </w:t>
      </w:r>
      <w:r w:rsidR="002E7722">
        <w:t>assist the PHN to understand what support and resources are most needed</w:t>
      </w:r>
      <w:r w:rsidR="00E5392B">
        <w:t xml:space="preserve"> by the community.</w:t>
      </w:r>
    </w:p>
    <w:p w14:paraId="4609A056" w14:textId="77777777" w:rsidR="00B907AB" w:rsidRPr="00C328AA" w:rsidRDefault="00B907AB" w:rsidP="0032035D">
      <w:pPr>
        <w:rPr>
          <w:rStyle w:val="Hyperlink"/>
          <w:color w:val="auto"/>
          <w:u w:val="none"/>
        </w:rPr>
      </w:pPr>
    </w:p>
    <w:p w14:paraId="0A600992" w14:textId="7D2E5F87" w:rsidR="009C4C71" w:rsidRPr="002D6A9E" w:rsidRDefault="009C4C71" w:rsidP="00D71B0B">
      <w:pPr>
        <w:ind w:right="-755"/>
        <w:rPr>
          <w:rStyle w:val="Hyperlink"/>
          <w:b/>
          <w:color w:val="9B1D54"/>
          <w:sz w:val="28"/>
          <w:szCs w:val="28"/>
          <w:u w:val="none"/>
        </w:rPr>
      </w:pPr>
      <w:r w:rsidRPr="002D6A9E">
        <w:rPr>
          <w:rStyle w:val="Hyperlink"/>
          <w:b/>
          <w:color w:val="9B1D54"/>
          <w:sz w:val="28"/>
          <w:szCs w:val="28"/>
          <w:u w:val="none"/>
        </w:rPr>
        <w:t>About Kitchen Table Discussions</w:t>
      </w:r>
      <w:r w:rsidR="00797212">
        <w:rPr>
          <w:rStyle w:val="Hyperlink"/>
          <w:b/>
          <w:color w:val="9B1D54"/>
          <w:sz w:val="28"/>
          <w:szCs w:val="28"/>
          <w:u w:val="none"/>
        </w:rPr>
        <w:t xml:space="preserve"> and Yarning Circles</w:t>
      </w:r>
    </w:p>
    <w:p w14:paraId="215BEF3F" w14:textId="62198FE9" w:rsidR="009C4C71" w:rsidRDefault="009C4C71" w:rsidP="0058660F">
      <w:r w:rsidRPr="00E80C3C">
        <w:t>Kitchen Table Discussions</w:t>
      </w:r>
      <w:r w:rsidR="002C3483">
        <w:t xml:space="preserve"> and Yarning Circles</w:t>
      </w:r>
      <w:r w:rsidRPr="00C31C4E">
        <w:t xml:space="preserve"> are</w:t>
      </w:r>
      <w:r>
        <w:t xml:space="preserve"> </w:t>
      </w:r>
      <w:r w:rsidR="00476EF0">
        <w:t>consultation sessions led</w:t>
      </w:r>
      <w:r>
        <w:t xml:space="preserve"> by local people for local people. They </w:t>
      </w:r>
      <w:r w:rsidRPr="00C31C4E">
        <w:t xml:space="preserve">allow small groups </w:t>
      </w:r>
      <w:r w:rsidR="002C3483">
        <w:t xml:space="preserve">of up to 10 community members </w:t>
      </w:r>
      <w:r w:rsidRPr="00C31C4E">
        <w:t xml:space="preserve">to participate in discussions at a time </w:t>
      </w:r>
      <w:r>
        <w:t xml:space="preserve">of day, </w:t>
      </w:r>
      <w:r w:rsidRPr="00C31C4E">
        <w:t xml:space="preserve">and </w:t>
      </w:r>
      <w:r>
        <w:t xml:space="preserve">in a </w:t>
      </w:r>
      <w:r w:rsidRPr="00C31C4E">
        <w:t xml:space="preserve">place, </w:t>
      </w:r>
      <w:r w:rsidR="0005627D" w:rsidRPr="00C31C4E">
        <w:t>which</w:t>
      </w:r>
      <w:r w:rsidRPr="00C31C4E">
        <w:t xml:space="preserve"> suits </w:t>
      </w:r>
      <w:r>
        <w:t>them. The discussions enable health consumers, carers and community members who do not ordinarily participate in healthcare consultation to have their say in a safe</w:t>
      </w:r>
      <w:r w:rsidR="00D51526">
        <w:t xml:space="preserve">, </w:t>
      </w:r>
      <w:r w:rsidR="002C3483">
        <w:t>informal,</w:t>
      </w:r>
      <w:r>
        <w:t xml:space="preserve"> and supportive environment.</w:t>
      </w:r>
    </w:p>
    <w:p w14:paraId="1CBF1215" w14:textId="1C6A93CD" w:rsidR="00B338B2" w:rsidRDefault="009C4C71" w:rsidP="0058660F">
      <w:r>
        <w:t>Each Kitchen Table Discussion</w:t>
      </w:r>
      <w:r w:rsidR="00EB2061">
        <w:t>/Yarning Circle</w:t>
      </w:r>
      <w:r>
        <w:t xml:space="preserve"> will be led by a </w:t>
      </w:r>
      <w:r w:rsidRPr="006F45ED">
        <w:rPr>
          <w:b/>
        </w:rPr>
        <w:t>Consumer</w:t>
      </w:r>
      <w:r w:rsidR="00D51526">
        <w:rPr>
          <w:b/>
        </w:rPr>
        <w:t xml:space="preserve"> or Carer</w:t>
      </w:r>
      <w:r>
        <w:rPr>
          <w:b/>
        </w:rPr>
        <w:t xml:space="preserve"> </w:t>
      </w:r>
      <w:r w:rsidRPr="006F45ED">
        <w:rPr>
          <w:b/>
        </w:rPr>
        <w:t>Host</w:t>
      </w:r>
      <w:r>
        <w:t xml:space="preserve"> </w:t>
      </w:r>
      <w:r w:rsidR="0012044B">
        <w:t>with</w:t>
      </w:r>
      <w:r>
        <w:t xml:space="preserve"> a strong community </w:t>
      </w:r>
      <w:r w:rsidR="006312C9">
        <w:t>network.</w:t>
      </w:r>
      <w:r>
        <w:t xml:space="preserve"> </w:t>
      </w:r>
      <w:r w:rsidR="00855DE0">
        <w:t>If hosting a session on</w:t>
      </w:r>
      <w:r w:rsidR="004C4405">
        <w:t>line via Zoom or Skype</w:t>
      </w:r>
      <w:r w:rsidR="00D54A71">
        <w:t>,</w:t>
      </w:r>
      <w:r w:rsidR="004C4405">
        <w:t xml:space="preserve"> the host will invite </w:t>
      </w:r>
      <w:r w:rsidR="00AC595D">
        <w:t>up to six</w:t>
      </w:r>
      <w:r w:rsidR="004C4405">
        <w:t xml:space="preserve"> community members to participate. </w:t>
      </w:r>
    </w:p>
    <w:p w14:paraId="207CF253" w14:textId="52043C86" w:rsidR="0012044B" w:rsidRPr="00951956" w:rsidRDefault="004C4405" w:rsidP="0058660F">
      <w:pPr>
        <w:rPr>
          <w:rStyle w:val="Hyperlink"/>
          <w:color w:val="auto"/>
          <w:u w:val="none"/>
        </w:rPr>
      </w:pPr>
      <w:r>
        <w:t>T</w:t>
      </w:r>
      <w:r w:rsidR="009C4C71">
        <w:t xml:space="preserve">he Host guides the discussion with a set of questions provided </w:t>
      </w:r>
      <w:r w:rsidR="0030407E">
        <w:t>to them</w:t>
      </w:r>
      <w:r w:rsidR="008F6190">
        <w:t>. After the session</w:t>
      </w:r>
      <w:r w:rsidR="007F6CAB">
        <w:t>,</w:t>
      </w:r>
      <w:r w:rsidR="008F6190">
        <w:t xml:space="preserve"> the host provides their </w:t>
      </w:r>
      <w:r w:rsidR="00B338B2">
        <w:t>participants</w:t>
      </w:r>
      <w:r w:rsidR="00DC7B46">
        <w:t>’</w:t>
      </w:r>
      <w:r w:rsidR="00B338B2">
        <w:t xml:space="preserve"> feedback</w:t>
      </w:r>
      <w:r w:rsidR="009C4C71">
        <w:t xml:space="preserve"> to Health Consumers Queensland</w:t>
      </w:r>
      <w:r w:rsidR="0012044B">
        <w:t xml:space="preserve"> for incorporation into a report</w:t>
      </w:r>
      <w:r w:rsidR="000165D7">
        <w:t xml:space="preserve"> to the Central Queensland, Wide </w:t>
      </w:r>
      <w:r w:rsidR="0065165F">
        <w:t>Bay,</w:t>
      </w:r>
      <w:r w:rsidR="000165D7">
        <w:t xml:space="preserve"> and Sunshine Coast PHN</w:t>
      </w:r>
      <w:r w:rsidR="003D1199">
        <w:t>.</w:t>
      </w:r>
    </w:p>
    <w:p w14:paraId="1FC8BDCF" w14:textId="0DD66B77" w:rsidR="009C4C71" w:rsidRPr="002D6A9E" w:rsidRDefault="009C4C71" w:rsidP="009C4C71">
      <w:pPr>
        <w:ind w:right="-755"/>
        <w:rPr>
          <w:rStyle w:val="Hyperlink"/>
          <w:b/>
          <w:color w:val="9B1D54"/>
          <w:sz w:val="28"/>
          <w:szCs w:val="28"/>
          <w:u w:val="none"/>
        </w:rPr>
      </w:pPr>
      <w:r w:rsidRPr="002D6A9E">
        <w:rPr>
          <w:rStyle w:val="Hyperlink"/>
          <w:b/>
          <w:color w:val="9B1D54"/>
          <w:sz w:val="28"/>
          <w:szCs w:val="28"/>
          <w:u w:val="none"/>
        </w:rPr>
        <w:t>Role of the Host</w:t>
      </w:r>
    </w:p>
    <w:p w14:paraId="732675FA" w14:textId="5D04C642" w:rsidR="009C4C71" w:rsidRDefault="009C4C71" w:rsidP="000D2D4A">
      <w:pPr>
        <w:ind w:right="-755"/>
      </w:pPr>
      <w:r>
        <w:t xml:space="preserve">As the host, your role will be to plan, coordinate and </w:t>
      </w:r>
      <w:r w:rsidR="0030407E">
        <w:t>host</w:t>
      </w:r>
      <w:r>
        <w:t xml:space="preserve"> a once-only 90</w:t>
      </w:r>
      <w:r w:rsidR="000E58E3">
        <w:t>-</w:t>
      </w:r>
      <w:r>
        <w:t xml:space="preserve">minute </w:t>
      </w:r>
      <w:r w:rsidR="00BE7622">
        <w:t xml:space="preserve">to </w:t>
      </w:r>
      <w:r w:rsidR="0005627D">
        <w:t>2-hour</w:t>
      </w:r>
      <w:r w:rsidR="00BE7622">
        <w:t xml:space="preserve"> </w:t>
      </w:r>
      <w:r>
        <w:t>discussion with community members. This includes:</w:t>
      </w:r>
    </w:p>
    <w:p w14:paraId="37A3D1E9" w14:textId="008BE573" w:rsidR="000D2D4A" w:rsidRDefault="006002D9" w:rsidP="000D2D4A">
      <w:pPr>
        <w:pStyle w:val="NoSpacing"/>
        <w:numPr>
          <w:ilvl w:val="0"/>
          <w:numId w:val="7"/>
        </w:numPr>
        <w:ind w:left="1080"/>
      </w:pPr>
      <w:r>
        <w:t xml:space="preserve"> Inviting your participants.</w:t>
      </w:r>
    </w:p>
    <w:p w14:paraId="12B10F27" w14:textId="1520FED1" w:rsidR="009C4C71" w:rsidRDefault="009C4C71" w:rsidP="009C4C71">
      <w:pPr>
        <w:pStyle w:val="NoSpacing"/>
        <w:numPr>
          <w:ilvl w:val="0"/>
          <w:numId w:val="7"/>
        </w:numPr>
        <w:ind w:left="1080"/>
      </w:pPr>
      <w:r>
        <w:t>Choosing a time</w:t>
      </w:r>
      <w:r w:rsidR="006D19B3">
        <w:t xml:space="preserve">, </w:t>
      </w:r>
      <w:r>
        <w:t>date</w:t>
      </w:r>
      <w:r w:rsidR="006D19B3">
        <w:t xml:space="preserve"> and venue</w:t>
      </w:r>
      <w:r>
        <w:t xml:space="preserve"> between </w:t>
      </w:r>
      <w:r w:rsidR="00DD5961">
        <w:rPr>
          <w:b/>
        </w:rPr>
        <w:t>25</w:t>
      </w:r>
      <w:r w:rsidR="00BE7622" w:rsidRPr="00BE7622">
        <w:rPr>
          <w:b/>
          <w:vertAlign w:val="superscript"/>
        </w:rPr>
        <w:t>th</w:t>
      </w:r>
      <w:r w:rsidR="00BE7622">
        <w:rPr>
          <w:b/>
        </w:rPr>
        <w:t xml:space="preserve"> </w:t>
      </w:r>
      <w:r w:rsidR="00312EC3">
        <w:rPr>
          <w:b/>
        </w:rPr>
        <w:t xml:space="preserve">November </w:t>
      </w:r>
      <w:r w:rsidR="00BE7622" w:rsidRPr="00F65DE7">
        <w:rPr>
          <w:bCs/>
        </w:rPr>
        <w:t>and</w:t>
      </w:r>
      <w:r w:rsidR="00BE7622">
        <w:rPr>
          <w:b/>
        </w:rPr>
        <w:t xml:space="preserve"> </w:t>
      </w:r>
      <w:r w:rsidR="008C2FDD">
        <w:rPr>
          <w:b/>
        </w:rPr>
        <w:t>12th</w:t>
      </w:r>
      <w:r w:rsidR="00312EC3">
        <w:rPr>
          <w:b/>
        </w:rPr>
        <w:t xml:space="preserve"> December</w:t>
      </w:r>
      <w:r w:rsidR="00ED64A5">
        <w:rPr>
          <w:b/>
        </w:rPr>
        <w:t xml:space="preserve"> </w:t>
      </w:r>
      <w:r w:rsidRPr="00ED64A5">
        <w:rPr>
          <w:bCs/>
        </w:rPr>
        <w:t>that</w:t>
      </w:r>
      <w:r>
        <w:t xml:space="preserve"> works for your </w:t>
      </w:r>
      <w:r w:rsidRPr="008E69C7">
        <w:t>participants</w:t>
      </w:r>
      <w:r>
        <w:t xml:space="preserve">. </w:t>
      </w:r>
    </w:p>
    <w:p w14:paraId="2D9F12CD" w14:textId="77777777" w:rsidR="009C4C71" w:rsidRDefault="009C4C71" w:rsidP="009C4C71">
      <w:pPr>
        <w:pStyle w:val="NoSpacing"/>
        <w:numPr>
          <w:ilvl w:val="0"/>
          <w:numId w:val="7"/>
        </w:numPr>
        <w:ind w:left="1080"/>
      </w:pPr>
      <w:r>
        <w:t xml:space="preserve">Host the session. </w:t>
      </w:r>
    </w:p>
    <w:p w14:paraId="1FC29204" w14:textId="75063BAD" w:rsidR="005E3D1F" w:rsidRDefault="009C4C71" w:rsidP="005E3D1F">
      <w:pPr>
        <w:pStyle w:val="NoSpacing"/>
        <w:numPr>
          <w:ilvl w:val="0"/>
          <w:numId w:val="7"/>
        </w:numPr>
        <w:ind w:left="1080"/>
      </w:pPr>
      <w:r>
        <w:t xml:space="preserve">Complete and provide </w:t>
      </w:r>
      <w:r w:rsidR="00EE190F">
        <w:t>the discussion</w:t>
      </w:r>
      <w:r>
        <w:t xml:space="preserve"> feedback to Health Consumers Queensland </w:t>
      </w:r>
      <w:r w:rsidRPr="00515888">
        <w:rPr>
          <w:b/>
        </w:rPr>
        <w:t xml:space="preserve">by </w:t>
      </w:r>
      <w:r w:rsidR="008C2FDD">
        <w:rPr>
          <w:b/>
        </w:rPr>
        <w:t>13th</w:t>
      </w:r>
      <w:r w:rsidR="00F65DE7">
        <w:rPr>
          <w:b/>
        </w:rPr>
        <w:t xml:space="preserve"> </w:t>
      </w:r>
      <w:r w:rsidR="00A16592">
        <w:rPr>
          <w:b/>
        </w:rPr>
        <w:t>Dec</w:t>
      </w:r>
      <w:r w:rsidR="00F65DE7">
        <w:rPr>
          <w:b/>
        </w:rPr>
        <w:t>ember.</w:t>
      </w:r>
    </w:p>
    <w:p w14:paraId="290E73BA" w14:textId="77777777" w:rsidR="006B0B3F" w:rsidRDefault="006B0B3F" w:rsidP="0058660F">
      <w:pPr>
        <w:ind w:right="-755"/>
      </w:pPr>
    </w:p>
    <w:p w14:paraId="0668635F" w14:textId="56F5A6D7" w:rsidR="009C4C71" w:rsidRPr="0083439B" w:rsidRDefault="009C4C71" w:rsidP="0058660F">
      <w:pPr>
        <w:ind w:right="-755"/>
        <w:rPr>
          <w:b/>
        </w:rPr>
      </w:pPr>
      <w:r>
        <w:t>To support you with this, you will receive:</w:t>
      </w:r>
    </w:p>
    <w:p w14:paraId="6DB8E4AA" w14:textId="351A9D36" w:rsidR="009C4C71" w:rsidRPr="0083439B" w:rsidRDefault="005552B8" w:rsidP="009C4C71">
      <w:pPr>
        <w:pStyle w:val="NoSpacing"/>
        <w:numPr>
          <w:ilvl w:val="0"/>
          <w:numId w:val="8"/>
        </w:numPr>
        <w:ind w:left="1080"/>
        <w:rPr>
          <w:b/>
        </w:rPr>
      </w:pPr>
      <w:r>
        <w:rPr>
          <w:b/>
        </w:rPr>
        <w:t xml:space="preserve">A project briefing and </w:t>
      </w:r>
      <w:r w:rsidR="00710031">
        <w:rPr>
          <w:b/>
        </w:rPr>
        <w:t>t</w:t>
      </w:r>
      <w:r w:rsidR="009C4C71" w:rsidRPr="0083439B">
        <w:rPr>
          <w:b/>
        </w:rPr>
        <w:t>raining</w:t>
      </w:r>
      <w:r w:rsidR="00710031">
        <w:rPr>
          <w:b/>
        </w:rPr>
        <w:t xml:space="preserve"> on how to host a discussion</w:t>
      </w:r>
      <w:r w:rsidR="009C4C71" w:rsidRPr="0083439B">
        <w:rPr>
          <w:b/>
        </w:rPr>
        <w:t xml:space="preserve"> via a Zoom video conference call. Zoom is free to download.</w:t>
      </w:r>
    </w:p>
    <w:p w14:paraId="69292D97" w14:textId="152D15F3" w:rsidR="009C4C71" w:rsidRDefault="009C4C71" w:rsidP="009C4C71">
      <w:pPr>
        <w:pStyle w:val="NoSpacing"/>
        <w:numPr>
          <w:ilvl w:val="0"/>
          <w:numId w:val="8"/>
        </w:numPr>
        <w:ind w:left="1080"/>
      </w:pPr>
      <w:r>
        <w:t>A comprehensive Host Guide</w:t>
      </w:r>
      <w:r w:rsidR="003A3709">
        <w:t xml:space="preserve"> and toolkit with all printed documentation</w:t>
      </w:r>
      <w:r>
        <w:t>.</w:t>
      </w:r>
    </w:p>
    <w:p w14:paraId="6BC6DFFB" w14:textId="5A8EDFC6" w:rsidR="009C4C71" w:rsidRDefault="009C4C71" w:rsidP="009C4C71">
      <w:pPr>
        <w:pStyle w:val="NoSpacing"/>
        <w:numPr>
          <w:ilvl w:val="0"/>
          <w:numId w:val="8"/>
        </w:numPr>
        <w:ind w:left="1080"/>
      </w:pPr>
      <w:r>
        <w:t>Questions to ask par</w:t>
      </w:r>
      <w:r w:rsidR="009B0845">
        <w:t>ticipants during the discussion</w:t>
      </w:r>
      <w:r w:rsidR="003A3709">
        <w:t>.</w:t>
      </w:r>
    </w:p>
    <w:p w14:paraId="478B9020" w14:textId="77777777" w:rsidR="009C4C71" w:rsidRPr="0063388F" w:rsidRDefault="009C4C71" w:rsidP="009C4C71">
      <w:pPr>
        <w:pStyle w:val="NoSpacing"/>
        <w:numPr>
          <w:ilvl w:val="0"/>
          <w:numId w:val="8"/>
        </w:numPr>
        <w:ind w:left="1080"/>
      </w:pPr>
      <w:r>
        <w:t>Support from Health Consumers Queensland to ensure you have a successful session.</w:t>
      </w:r>
    </w:p>
    <w:p w14:paraId="55EC1432" w14:textId="77777777" w:rsidR="00CF6E2A" w:rsidRPr="007260FA" w:rsidRDefault="00CF6E2A" w:rsidP="009C4C71">
      <w:pPr>
        <w:ind w:right="-755"/>
        <w:rPr>
          <w:rStyle w:val="Hyperlink"/>
          <w:bCs/>
          <w:color w:val="9B1D54"/>
          <w:sz w:val="24"/>
          <w:szCs w:val="24"/>
          <w:u w:val="none"/>
        </w:rPr>
      </w:pPr>
    </w:p>
    <w:p w14:paraId="37118F13" w14:textId="00945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Who are we looking for as Consumer or Carer Hosts?</w:t>
      </w:r>
    </w:p>
    <w:p w14:paraId="489D3D24" w14:textId="42D96CAE" w:rsidR="007260FA" w:rsidRDefault="009C4C71" w:rsidP="009C4C71">
      <w:pPr>
        <w:ind w:right="-755"/>
      </w:pPr>
      <w:r w:rsidRPr="0063388F">
        <w:t xml:space="preserve">We would like our hosts to </w:t>
      </w:r>
      <w:r w:rsidR="000F4281">
        <w:t xml:space="preserve">be consumers and </w:t>
      </w:r>
      <w:r w:rsidRPr="0063388F">
        <w:t xml:space="preserve">have </w:t>
      </w:r>
      <w:r>
        <w:t>strong community connections</w:t>
      </w:r>
      <w:r w:rsidR="00464C05">
        <w:t xml:space="preserve"> </w:t>
      </w:r>
      <w:r w:rsidR="000F4281">
        <w:t>to</w:t>
      </w:r>
      <w:r w:rsidR="007D762A">
        <w:t xml:space="preserve"> </w:t>
      </w:r>
      <w:r w:rsidR="00F8560A">
        <w:t>invite a group of 10</w:t>
      </w:r>
      <w:r w:rsidR="007D762A">
        <w:t xml:space="preserve"> </w:t>
      </w:r>
      <w:r w:rsidR="00987F89">
        <w:t>p</w:t>
      </w:r>
      <w:r w:rsidR="00F8560A">
        <w:t>articipants</w:t>
      </w:r>
      <w:r w:rsidR="00987F89">
        <w:t xml:space="preserve"> </w:t>
      </w:r>
      <w:r w:rsidR="005A347F">
        <w:t xml:space="preserve">to their session. Your participants </w:t>
      </w:r>
      <w:r w:rsidR="007260FA">
        <w:t>are</w:t>
      </w:r>
      <w:r w:rsidR="005A347F">
        <w:t xml:space="preserve"> currently</w:t>
      </w:r>
      <w:r w:rsidR="007260FA">
        <w:t xml:space="preserve"> </w:t>
      </w:r>
      <w:r w:rsidR="00E53490">
        <w:t xml:space="preserve">caring for </w:t>
      </w:r>
      <w:r w:rsidR="007260FA">
        <w:t xml:space="preserve">or have </w:t>
      </w:r>
      <w:r w:rsidR="00F4155A">
        <w:t xml:space="preserve">supported someone in community </w:t>
      </w:r>
      <w:r w:rsidR="00E53490">
        <w:t>and would like to share their experience and knowledge to inform the PHN on what supports and resources are needed.</w:t>
      </w:r>
    </w:p>
    <w:p w14:paraId="64530968" w14:textId="77777777" w:rsidR="006F35C8" w:rsidRDefault="0080468A" w:rsidP="002670F4">
      <w:r>
        <w:t>Hosts and participants will reside in the following locations:</w:t>
      </w:r>
      <w:r w:rsidR="002670F4">
        <w:t xml:space="preserve"> </w:t>
      </w:r>
    </w:p>
    <w:p w14:paraId="77AFFF16" w14:textId="449B10CD" w:rsidR="006F35C8" w:rsidRPr="006F35C8" w:rsidRDefault="002670F4" w:rsidP="006F35C8">
      <w:pPr>
        <w:pStyle w:val="ListParagraph"/>
        <w:numPr>
          <w:ilvl w:val="0"/>
          <w:numId w:val="24"/>
        </w:numPr>
        <w:rPr>
          <w:rFonts w:eastAsia="Times New Roman"/>
        </w:rPr>
      </w:pPr>
      <w:r w:rsidRPr="006F35C8">
        <w:rPr>
          <w:rFonts w:eastAsia="Times New Roman"/>
        </w:rPr>
        <w:t>Emerald, Gladstone</w:t>
      </w:r>
      <w:r w:rsidR="006C260B">
        <w:rPr>
          <w:rFonts w:eastAsia="Times New Roman"/>
        </w:rPr>
        <w:t xml:space="preserve">, </w:t>
      </w:r>
      <w:proofErr w:type="gramStart"/>
      <w:r w:rsidR="006C260B">
        <w:rPr>
          <w:rFonts w:eastAsia="Times New Roman"/>
        </w:rPr>
        <w:t>Bundaberg</w:t>
      </w:r>
      <w:proofErr w:type="gramEnd"/>
      <w:r w:rsidR="006C260B">
        <w:rPr>
          <w:rFonts w:eastAsia="Times New Roman"/>
        </w:rPr>
        <w:t xml:space="preserve"> and Noosa regions.</w:t>
      </w:r>
    </w:p>
    <w:p w14:paraId="456489C6" w14:textId="77777777" w:rsidR="0080468A" w:rsidRDefault="0080468A" w:rsidP="009C4C71">
      <w:pPr>
        <w:ind w:right="-755"/>
      </w:pPr>
    </w:p>
    <w:p w14:paraId="24FC25DC" w14:textId="11C76553"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Remuneration and Support</w:t>
      </w:r>
    </w:p>
    <w:p w14:paraId="78451CB2" w14:textId="25DBD188" w:rsidR="009C4C71" w:rsidRDefault="009C4C71" w:rsidP="0058660F">
      <w:r>
        <w:rPr>
          <w:b/>
        </w:rPr>
        <w:t xml:space="preserve">Hosts – </w:t>
      </w:r>
      <w:r>
        <w:t>you will be remunerated at Health Consumers Queensland’s day</w:t>
      </w:r>
      <w:r w:rsidR="0058660F">
        <w:t xml:space="preserve"> meeting rate of </w:t>
      </w:r>
      <w:r w:rsidR="0058660F" w:rsidRPr="00F8560A">
        <w:rPr>
          <w:b/>
          <w:bCs/>
        </w:rPr>
        <w:t>$374</w:t>
      </w:r>
      <w:r w:rsidR="00635A47" w:rsidRPr="00F8560A">
        <w:rPr>
          <w:b/>
          <w:bCs/>
        </w:rPr>
        <w:t>.00</w:t>
      </w:r>
      <w:r w:rsidR="008E172B">
        <w:t xml:space="preserve"> for hosting an in-person session</w:t>
      </w:r>
      <w:r w:rsidR="008700BF">
        <w:t xml:space="preserve"> at a venue</w:t>
      </w:r>
      <w:r w:rsidR="00BC3AB7">
        <w:t xml:space="preserve"> of your choosing</w:t>
      </w:r>
      <w:r w:rsidR="008E172B">
        <w:t xml:space="preserve"> and $187</w:t>
      </w:r>
      <w:r w:rsidR="00635A47">
        <w:t>.00</w:t>
      </w:r>
      <w:r w:rsidR="008E172B">
        <w:t xml:space="preserve"> if hosting an online session</w:t>
      </w:r>
      <w:r w:rsidR="0058660F">
        <w:t xml:space="preserve">. You will </w:t>
      </w:r>
      <w:r>
        <w:t xml:space="preserve">also be reimbursed </w:t>
      </w:r>
      <w:r w:rsidRPr="00B80BD3">
        <w:rPr>
          <w:u w:val="single"/>
        </w:rPr>
        <w:t>up to</w:t>
      </w:r>
      <w:r w:rsidR="00B26A2A">
        <w:rPr>
          <w:u w:val="single"/>
        </w:rPr>
        <w:t xml:space="preserve"> a maximum of</w:t>
      </w:r>
      <w:r>
        <w:t xml:space="preserve"> </w:t>
      </w:r>
      <w:r w:rsidRPr="00F8560A">
        <w:rPr>
          <w:b/>
          <w:bCs/>
        </w:rPr>
        <w:t>$</w:t>
      </w:r>
      <w:r w:rsidR="00635A47" w:rsidRPr="00F8560A">
        <w:rPr>
          <w:b/>
          <w:bCs/>
        </w:rPr>
        <w:t>100.00</w:t>
      </w:r>
      <w:r>
        <w:t xml:space="preserve"> to cover catering and venue costs for your</w:t>
      </w:r>
      <w:r w:rsidR="008E172B">
        <w:t xml:space="preserve"> in-person</w:t>
      </w:r>
      <w:r>
        <w:t xml:space="preserve"> session (on return of receipts)</w:t>
      </w:r>
      <w:r w:rsidR="0065165F">
        <w:t xml:space="preserve">. </w:t>
      </w:r>
    </w:p>
    <w:p w14:paraId="0E6AC636" w14:textId="5F11C739" w:rsidR="009C4C71" w:rsidRPr="001704D3" w:rsidRDefault="009C4C71" w:rsidP="0058660F">
      <w:r>
        <w:rPr>
          <w:b/>
        </w:rPr>
        <w:t xml:space="preserve">Participants – </w:t>
      </w:r>
      <w:r>
        <w:t xml:space="preserve">Health Consumers Queensland will provide a </w:t>
      </w:r>
      <w:r w:rsidRPr="00880681">
        <w:rPr>
          <w:b/>
          <w:bCs/>
        </w:rPr>
        <w:t xml:space="preserve">$60 </w:t>
      </w:r>
      <w:r w:rsidR="002A4FE3">
        <w:rPr>
          <w:b/>
          <w:bCs/>
        </w:rPr>
        <w:t>Visa Card</w:t>
      </w:r>
      <w:r>
        <w:t xml:space="preserve"> for each participant for </w:t>
      </w:r>
      <w:r w:rsidR="00426F8E">
        <w:t xml:space="preserve">giving </w:t>
      </w:r>
      <w:r>
        <w:t>their time</w:t>
      </w:r>
      <w:r w:rsidR="00426F8E">
        <w:t xml:space="preserve"> to share their stories</w:t>
      </w:r>
      <w:r>
        <w:t>.</w:t>
      </w:r>
    </w:p>
    <w:p w14:paraId="0D37E2F8" w14:textId="77777777" w:rsidR="002E48ED" w:rsidRDefault="002E48ED" w:rsidP="009C4C71">
      <w:pPr>
        <w:ind w:right="-755"/>
        <w:rPr>
          <w:rStyle w:val="Hyperlink"/>
          <w:bCs/>
          <w:color w:val="9B1D54"/>
          <w:sz w:val="28"/>
          <w:szCs w:val="28"/>
          <w:u w:val="none"/>
        </w:rPr>
      </w:pPr>
    </w:p>
    <w:p w14:paraId="3142CEAC" w14:textId="64402E2A"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How to apply</w:t>
      </w:r>
    </w:p>
    <w:p w14:paraId="5E382894" w14:textId="710F6A7C" w:rsidR="0068336D" w:rsidRDefault="0068336D" w:rsidP="009C4C71">
      <w:pPr>
        <w:rPr>
          <w:b/>
        </w:rPr>
      </w:pPr>
      <w:r w:rsidRPr="00624D12">
        <w:rPr>
          <w:b/>
        </w:rPr>
        <w:t>Please complete th</w:t>
      </w:r>
      <w:r>
        <w:rPr>
          <w:b/>
        </w:rPr>
        <w:t xml:space="preserve">e online application form here: </w:t>
      </w:r>
      <w:hyperlink r:id="rId11" w:history="1">
        <w:r w:rsidRPr="00074359">
          <w:rPr>
            <w:rStyle w:val="Hyperlink"/>
            <w:b/>
          </w:rPr>
          <w:t>https://forms.office.com/r/41hk54wAhm</w:t>
        </w:r>
      </w:hyperlink>
    </w:p>
    <w:p w14:paraId="6AFF7A24" w14:textId="45DD20B6" w:rsidR="009C4C71" w:rsidRPr="00A16592" w:rsidRDefault="009C4C71" w:rsidP="009C4C71">
      <w:pPr>
        <w:rPr>
          <w:b/>
          <w:iCs/>
        </w:rPr>
      </w:pPr>
      <w:r w:rsidRPr="00624D12">
        <w:rPr>
          <w:b/>
        </w:rPr>
        <w:t>Please complete this</w:t>
      </w:r>
      <w:r>
        <w:rPr>
          <w:b/>
        </w:rPr>
        <w:t xml:space="preserve"> application form and r</w:t>
      </w:r>
      <w:r w:rsidRPr="00624D12">
        <w:rPr>
          <w:b/>
        </w:rPr>
        <w:t xml:space="preserve">eturn </w:t>
      </w:r>
      <w:r>
        <w:rPr>
          <w:b/>
        </w:rPr>
        <w:t xml:space="preserve">it </w:t>
      </w:r>
      <w:r w:rsidRPr="00624D12">
        <w:rPr>
          <w:b/>
        </w:rPr>
        <w:t>to</w:t>
      </w:r>
      <w:r w:rsidRPr="003D1017">
        <w:rPr>
          <w:b/>
          <w:i/>
        </w:rPr>
        <w:t xml:space="preserve"> </w:t>
      </w:r>
      <w:hyperlink r:id="rId12" w:history="1">
        <w:r w:rsidR="004A3BC3" w:rsidRPr="00227007">
          <w:rPr>
            <w:rStyle w:val="Hyperlink"/>
            <w:b/>
            <w:i/>
          </w:rPr>
          <w:t>projects@hcq.org.au</w:t>
        </w:r>
      </w:hyperlink>
      <w:r w:rsidR="004A3BC3">
        <w:rPr>
          <w:b/>
          <w:i/>
        </w:rPr>
        <w:t xml:space="preserve"> </w:t>
      </w:r>
      <w:r w:rsidRPr="006F45ED">
        <w:rPr>
          <w:b/>
        </w:rPr>
        <w:t>by</w:t>
      </w:r>
      <w:r w:rsidR="005E3D1F">
        <w:rPr>
          <w:b/>
        </w:rPr>
        <w:t xml:space="preserve"> 4</w:t>
      </w:r>
      <w:r>
        <w:rPr>
          <w:b/>
        </w:rPr>
        <w:t>.00pm on</w:t>
      </w:r>
      <w:r w:rsidR="005166EC">
        <w:rPr>
          <w:b/>
          <w:i/>
        </w:rPr>
        <w:t xml:space="preserve"> </w:t>
      </w:r>
      <w:r w:rsidR="00607135">
        <w:rPr>
          <w:b/>
          <w:iCs/>
        </w:rPr>
        <w:t>20</w:t>
      </w:r>
      <w:r w:rsidR="0015292B" w:rsidRPr="00A16592">
        <w:rPr>
          <w:b/>
          <w:iCs/>
        </w:rPr>
        <w:t>th</w:t>
      </w:r>
      <w:r w:rsidR="004435E1" w:rsidRPr="00A16592">
        <w:rPr>
          <w:b/>
          <w:iCs/>
        </w:rPr>
        <w:t xml:space="preserve"> November 2022</w:t>
      </w:r>
    </w:p>
    <w:p w14:paraId="65FDB93A" w14:textId="5A790E55" w:rsidR="009C4C71" w:rsidRPr="002E48ED" w:rsidRDefault="009C4C71" w:rsidP="009C4C71">
      <w:r w:rsidRPr="002E48ED">
        <w:t xml:space="preserve">For assistance completing this </w:t>
      </w:r>
      <w:r w:rsidR="00391752" w:rsidRPr="002E48ED">
        <w:t>application</w:t>
      </w:r>
      <w:r w:rsidRPr="002E48ED">
        <w:t xml:space="preserve"> please contact </w:t>
      </w:r>
      <w:r w:rsidRPr="002E48ED">
        <w:rPr>
          <w:bCs/>
        </w:rPr>
        <w:t>Health Consumers Queensland</w:t>
      </w:r>
      <w:r w:rsidRPr="002E48ED">
        <w:t xml:space="preserve"> via </w:t>
      </w:r>
      <w:hyperlink r:id="rId13" w:history="1">
        <w:r w:rsidR="0044131B" w:rsidRPr="002E48ED">
          <w:rPr>
            <w:rStyle w:val="Hyperlink"/>
          </w:rPr>
          <w:t>projects@hcq.org.au</w:t>
        </w:r>
      </w:hyperlink>
      <w:r w:rsidRPr="002E48ED">
        <w:t>.</w:t>
      </w:r>
    </w:p>
    <w:p w14:paraId="51B7D38A" w14:textId="79A6E27F" w:rsidR="009C4C71" w:rsidRDefault="009C4C71" w:rsidP="009C4C71">
      <w:pPr>
        <w:rPr>
          <w:rStyle w:val="Hyperlink"/>
        </w:rPr>
      </w:pPr>
      <w:r w:rsidRPr="002E48ED">
        <w:t>For queries relating to this opportunity</w:t>
      </w:r>
      <w:r w:rsidRPr="002E48ED">
        <w:rPr>
          <w:i/>
        </w:rPr>
        <w:t>,</w:t>
      </w:r>
      <w:r w:rsidRPr="002E48ED">
        <w:t xml:space="preserve"> please email Anne Curtis, </w:t>
      </w:r>
      <w:r w:rsidR="002E48ED" w:rsidRPr="002E48ED">
        <w:t>Senior Engagement Consultant</w:t>
      </w:r>
      <w:r w:rsidRPr="002E48ED">
        <w:t xml:space="preserve">, Health Consumers Queensland at </w:t>
      </w:r>
      <w:hyperlink r:id="rId14" w:history="1">
        <w:r w:rsidRPr="002E48ED">
          <w:rPr>
            <w:rStyle w:val="Hyperlink"/>
          </w:rPr>
          <w:t>anne.curtis@hcq.org.au</w:t>
        </w:r>
      </w:hyperlink>
    </w:p>
    <w:p w14:paraId="4FEFE111" w14:textId="33B823CB" w:rsidR="0018147D" w:rsidRPr="006F45ED" w:rsidRDefault="004A3BC3" w:rsidP="009C4C71">
      <w:r>
        <w:br w:type="page"/>
      </w:r>
    </w:p>
    <w:p w14:paraId="04F3A613" w14:textId="62477D82" w:rsidR="0044131B" w:rsidRDefault="00066EF2" w:rsidP="00F61213">
      <w:pPr>
        <w:pBdr>
          <w:top w:val="single" w:sz="4" w:space="1" w:color="auto"/>
        </w:pBdr>
        <w:tabs>
          <w:tab w:val="left" w:pos="3720"/>
        </w:tabs>
        <w:spacing w:line="72" w:lineRule="auto"/>
        <w:rPr>
          <w:b/>
          <w:sz w:val="32"/>
          <w:szCs w:val="24"/>
        </w:rPr>
      </w:pPr>
      <w:r>
        <w:rPr>
          <w:b/>
          <w:sz w:val="32"/>
          <w:szCs w:val="24"/>
        </w:rPr>
        <w:tab/>
      </w:r>
    </w:p>
    <w:p w14:paraId="3FB09F2B" w14:textId="4ED90F8C" w:rsidR="007A67B5" w:rsidRDefault="00EA343F" w:rsidP="00066EF2">
      <w:pPr>
        <w:pBdr>
          <w:top w:val="single" w:sz="4" w:space="1" w:color="auto"/>
        </w:pBdr>
        <w:jc w:val="center"/>
        <w:rPr>
          <w:b/>
          <w:sz w:val="32"/>
          <w:szCs w:val="24"/>
        </w:rPr>
      </w:pPr>
      <w:r>
        <w:rPr>
          <w:b/>
          <w:sz w:val="32"/>
          <w:szCs w:val="24"/>
        </w:rPr>
        <w:t xml:space="preserve">Kitchen Table Discussion/Yarning Circle </w:t>
      </w:r>
      <w:r w:rsidR="00F701E8">
        <w:rPr>
          <w:b/>
          <w:sz w:val="32"/>
          <w:szCs w:val="24"/>
        </w:rPr>
        <w:t xml:space="preserve">Host </w:t>
      </w:r>
      <w:r w:rsidR="007A67B5">
        <w:rPr>
          <w:b/>
          <w:sz w:val="32"/>
          <w:szCs w:val="24"/>
        </w:rPr>
        <w:t>Application Form</w:t>
      </w:r>
      <w:r w:rsidR="0072574C">
        <w:rPr>
          <w:b/>
          <w:sz w:val="32"/>
          <w:szCs w:val="24"/>
        </w:rPr>
        <w:t xml:space="preserve"> </w:t>
      </w:r>
    </w:p>
    <w:p w14:paraId="0BBACC11" w14:textId="62FD41F9" w:rsidR="00951956" w:rsidRPr="003A3B44" w:rsidRDefault="00951956" w:rsidP="00951956">
      <w:pPr>
        <w:jc w:val="center"/>
        <w:rPr>
          <w:b/>
          <w:sz w:val="32"/>
          <w:szCs w:val="24"/>
        </w:rPr>
      </w:pPr>
      <w:r>
        <w:rPr>
          <w:b/>
          <w:sz w:val="32"/>
          <w:szCs w:val="24"/>
        </w:rPr>
        <w:t xml:space="preserve">Central Queensland, Wide </w:t>
      </w:r>
      <w:r w:rsidR="0065165F">
        <w:rPr>
          <w:b/>
          <w:sz w:val="32"/>
          <w:szCs w:val="24"/>
        </w:rPr>
        <w:t>Bay,</w:t>
      </w:r>
      <w:r>
        <w:rPr>
          <w:b/>
          <w:sz w:val="32"/>
          <w:szCs w:val="24"/>
        </w:rPr>
        <w:t xml:space="preserve"> and Sunshine Coast PHN </w:t>
      </w:r>
    </w:p>
    <w:p w14:paraId="7F5A3175" w14:textId="372520EE" w:rsidR="001A7582" w:rsidRDefault="001A7582" w:rsidP="009C4C71">
      <w:pPr>
        <w:jc w:val="center"/>
        <w:rPr>
          <w:b/>
          <w:sz w:val="32"/>
          <w:szCs w:val="24"/>
        </w:rPr>
      </w:pPr>
      <w:r>
        <w:rPr>
          <w:b/>
          <w:sz w:val="32"/>
          <w:szCs w:val="24"/>
        </w:rPr>
        <w:t xml:space="preserve">Compassionate Communities </w:t>
      </w:r>
    </w:p>
    <w:p w14:paraId="57CB2599" w14:textId="77777777" w:rsidR="008C3230" w:rsidRPr="00567FA9" w:rsidRDefault="008C3230" w:rsidP="00066EF2">
      <w:pPr>
        <w:pStyle w:val="StaffH1"/>
        <w:pBdr>
          <w:top w:val="single" w:sz="4" w:space="1" w:color="auto"/>
        </w:pBdr>
        <w:rPr>
          <w:rFonts w:asciiTheme="minorHAnsi" w:hAnsiTheme="minorHAnsi" w:cstheme="minorHAnsi"/>
          <w:color w:val="auto"/>
          <w:sz w:val="22"/>
        </w:rPr>
      </w:pPr>
      <w:r w:rsidRPr="00567FA9">
        <w:rPr>
          <w:rFonts w:asciiTheme="minorHAnsi" w:hAnsiTheme="minorHAnsi" w:cstheme="minorHAnsi"/>
          <w:color w:val="auto"/>
          <w:sz w:val="22"/>
        </w:rPr>
        <w:t>Full name:</w:t>
      </w:r>
    </w:p>
    <w:p w14:paraId="276E3547"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49FE9E56"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480D3643"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3DE78D32"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77207D5E"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347686EB" w14:textId="03D0F39A" w:rsidR="008C3230" w:rsidRPr="00407ECE"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407ECE">
        <w:rPr>
          <w:rFonts w:asciiTheme="minorHAnsi" w:hAnsiTheme="minorHAnsi" w:cstheme="minorHAnsi"/>
          <w:color w:val="auto"/>
          <w:sz w:val="22"/>
        </w:rPr>
        <w:t xml:space="preserve">By completing this </w:t>
      </w:r>
      <w:r w:rsidR="00567FA9" w:rsidRPr="00407ECE">
        <w:rPr>
          <w:rFonts w:asciiTheme="minorHAnsi" w:hAnsiTheme="minorHAnsi" w:cstheme="minorHAnsi"/>
          <w:color w:val="auto"/>
          <w:sz w:val="22"/>
        </w:rPr>
        <w:t>application,</w:t>
      </w:r>
      <w:r w:rsidRPr="00407ECE">
        <w:rPr>
          <w:rFonts w:asciiTheme="minorHAnsi" w:hAnsiTheme="minorHAnsi" w:cstheme="minorHAnsi"/>
          <w:color w:val="auto"/>
          <w:sz w:val="22"/>
        </w:rPr>
        <w:t xml:space="preserve"> I consent for my details to be added to the Health Consumers Queensland network database</w:t>
      </w:r>
      <w:r w:rsidRPr="00407EC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95514501"/>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YES</w:t>
      </w:r>
      <w:r w:rsidR="009D66F5" w:rsidRPr="00407ECE">
        <w:rPr>
          <w:rFonts w:asciiTheme="minorHAnsi" w:hAnsiTheme="minorHAnsi" w:cstheme="minorHAnsi"/>
          <w:b w:val="0"/>
          <w:color w:val="auto"/>
          <w:sz w:val="22"/>
        </w:rPr>
        <w:t xml:space="preserve"> </w:t>
      </w:r>
      <w:r w:rsidR="009D66F5" w:rsidRPr="00407ECE">
        <w:rPr>
          <w:rFonts w:asciiTheme="minorHAnsi" w:hAnsiTheme="minorHAnsi" w:cstheme="minorHAnsi"/>
          <w:b w:val="0"/>
          <w:color w:val="A6A6A6" w:themeColor="background1" w:themeShade="A6"/>
          <w:sz w:val="22"/>
        </w:rPr>
        <w:t>|</w:t>
      </w:r>
      <w:r w:rsidR="009D66F5" w:rsidRPr="00407EC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409535235"/>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NO</w:t>
      </w:r>
    </w:p>
    <w:p w14:paraId="4222C44E" w14:textId="0CFAF301" w:rsidR="008C3230" w:rsidRPr="00407ECE" w:rsidRDefault="008C3230" w:rsidP="008C3230">
      <w:pPr>
        <w:pStyle w:val="StaffH1"/>
        <w:numPr>
          <w:ilvl w:val="0"/>
          <w:numId w:val="1"/>
        </w:numPr>
        <w:rPr>
          <w:rFonts w:asciiTheme="minorHAnsi" w:hAnsiTheme="minorHAnsi" w:cstheme="minorHAnsi"/>
          <w:b w:val="0"/>
          <w:color w:val="auto"/>
          <w:sz w:val="22"/>
        </w:rPr>
      </w:pPr>
      <w:r w:rsidRPr="00407ECE">
        <w:rPr>
          <w:rFonts w:asciiTheme="minorHAnsi" w:hAnsiTheme="minorHAnsi" w:cstheme="minorHAnsi"/>
          <w:color w:val="auto"/>
          <w:sz w:val="22"/>
        </w:rPr>
        <w:t>I would like to receive email updates from Health Consumers Queensland</w:t>
      </w:r>
      <w:r w:rsidRPr="00407EC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611242629"/>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YES</w:t>
      </w:r>
      <w:r w:rsidR="009D66F5" w:rsidRPr="00407ECE">
        <w:rPr>
          <w:rFonts w:asciiTheme="minorHAnsi" w:hAnsiTheme="minorHAnsi" w:cstheme="minorHAnsi"/>
          <w:b w:val="0"/>
          <w:color w:val="auto"/>
          <w:sz w:val="22"/>
        </w:rPr>
        <w:t xml:space="preserve"> </w:t>
      </w:r>
      <w:r w:rsidR="009D66F5" w:rsidRPr="00407ECE">
        <w:rPr>
          <w:rFonts w:asciiTheme="minorHAnsi" w:hAnsiTheme="minorHAnsi" w:cstheme="minorHAnsi"/>
          <w:b w:val="0"/>
          <w:color w:val="A6A6A6" w:themeColor="background1" w:themeShade="A6"/>
          <w:sz w:val="22"/>
        </w:rPr>
        <w:t>|</w:t>
      </w:r>
      <w:r w:rsidR="009D66F5" w:rsidRPr="00407EC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715348493"/>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NO</w:t>
      </w:r>
    </w:p>
    <w:p w14:paraId="4AD1C37F" w14:textId="2CEA341E"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88486670"/>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453526241"/>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7337465F"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B27215">
          <w:headerReference w:type="default" r:id="rId15"/>
          <w:footerReference w:type="default" r:id="rId16"/>
          <w:pgSz w:w="12240" w:h="15840"/>
          <w:pgMar w:top="1440" w:right="1080" w:bottom="1440" w:left="1080" w:header="11" w:footer="720" w:gutter="0"/>
          <w:cols w:space="720"/>
          <w:docGrid w:linePitch="360"/>
        </w:sectPr>
      </w:pPr>
    </w:p>
    <w:p w14:paraId="2A939A15"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7B8ADCEF"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 xml:space="preserve">Please highlight any group you identify </w:t>
      </w:r>
      <w:r w:rsidR="009C4C71">
        <w:rPr>
          <w:rFonts w:asciiTheme="minorHAnsi" w:hAnsiTheme="minorHAnsi" w:cstheme="minorHAnsi"/>
          <w:color w:val="auto"/>
          <w:sz w:val="22"/>
        </w:rPr>
        <w:t>with</w:t>
      </w:r>
      <w:r w:rsidRPr="00567FA9">
        <w:rPr>
          <w:rFonts w:asciiTheme="minorHAnsi" w:hAnsiTheme="minorHAnsi" w:cstheme="minorHAnsi"/>
          <w:color w:val="auto"/>
          <w:sz w:val="22"/>
        </w:rPr>
        <w:t>:</w:t>
      </w:r>
    </w:p>
    <w:p w14:paraId="194ABDB4" w14:textId="77777777" w:rsidR="008C3230" w:rsidRPr="00567FA9" w:rsidRDefault="008C3230" w:rsidP="009B0845">
      <w:pPr>
        <w:pStyle w:val="StaffH1"/>
        <w:spacing w:before="0" w:after="80"/>
        <w:rPr>
          <w:rFonts w:asciiTheme="minorHAnsi" w:hAnsiTheme="minorHAnsi" w:cstheme="minorHAnsi"/>
          <w:b w:val="0"/>
          <w:color w:val="auto"/>
          <w:sz w:val="22"/>
        </w:rPr>
        <w:sectPr w:rsidR="008C3230" w:rsidRPr="00567FA9" w:rsidSect="00B27215">
          <w:type w:val="continuous"/>
          <w:pgSz w:w="12240" w:h="15840"/>
          <w:pgMar w:top="1440" w:right="1080" w:bottom="1440" w:left="1080" w:header="720" w:footer="720" w:gutter="0"/>
          <w:cols w:space="720"/>
          <w:docGrid w:linePitch="360"/>
        </w:sectPr>
      </w:pPr>
    </w:p>
    <w:p w14:paraId="01563CC2" w14:textId="35519973" w:rsidR="00877097" w:rsidRDefault="00E6101D"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825958706"/>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00877097" w:rsidRPr="00567FA9">
        <w:rPr>
          <w:rFonts w:asciiTheme="minorHAnsi" w:hAnsiTheme="minorHAnsi" w:cstheme="minorHAnsi"/>
          <w:b w:val="0"/>
          <w:color w:val="auto"/>
          <w:sz w:val="22"/>
        </w:rPr>
        <w:t>Living with a disability/chronic condition</w:t>
      </w:r>
    </w:p>
    <w:p w14:paraId="635C660D" w14:textId="6915DDC7" w:rsidR="005E3D1F" w:rsidRPr="002235FB" w:rsidRDefault="00E6101D"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811906504"/>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005E3D1F" w:rsidRPr="002235FB">
        <w:rPr>
          <w:rFonts w:asciiTheme="minorHAnsi" w:hAnsiTheme="minorHAnsi" w:cstheme="minorHAnsi"/>
          <w:b w:val="0"/>
          <w:color w:val="auto"/>
          <w:sz w:val="22"/>
        </w:rPr>
        <w:t xml:space="preserve">Aboriginal people and Torres Strait Islander people </w:t>
      </w:r>
    </w:p>
    <w:p w14:paraId="1E55777A" w14:textId="18D45EE7" w:rsidR="006B546D" w:rsidRPr="00567FA9" w:rsidRDefault="00E6101D"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783223552"/>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00735965">
        <w:rPr>
          <w:rFonts w:asciiTheme="minorHAnsi" w:hAnsiTheme="minorHAnsi" w:cstheme="minorHAnsi"/>
          <w:b w:val="0"/>
          <w:color w:val="auto"/>
          <w:sz w:val="22"/>
        </w:rPr>
        <w:t>Living in r</w:t>
      </w:r>
      <w:r w:rsidR="006B546D">
        <w:rPr>
          <w:rFonts w:asciiTheme="minorHAnsi" w:hAnsiTheme="minorHAnsi" w:cstheme="minorHAnsi"/>
          <w:b w:val="0"/>
          <w:color w:val="auto"/>
          <w:sz w:val="22"/>
        </w:rPr>
        <w:t>ural and remot</w:t>
      </w:r>
      <w:r w:rsidR="00735965">
        <w:rPr>
          <w:rFonts w:asciiTheme="minorHAnsi" w:hAnsiTheme="minorHAnsi" w:cstheme="minorHAnsi"/>
          <w:b w:val="0"/>
          <w:color w:val="auto"/>
          <w:sz w:val="22"/>
        </w:rPr>
        <w:t>e locations</w:t>
      </w:r>
    </w:p>
    <w:p w14:paraId="6AC3DB62" w14:textId="612DE4D7" w:rsidR="009C4C71" w:rsidRDefault="00E6101D"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222026899"/>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009C4C71">
        <w:rPr>
          <w:rFonts w:asciiTheme="minorHAnsi" w:hAnsiTheme="minorHAnsi" w:cstheme="minorHAnsi"/>
          <w:b w:val="0"/>
          <w:color w:val="auto"/>
          <w:sz w:val="22"/>
        </w:rPr>
        <w:t>Young people</w:t>
      </w:r>
      <w:r w:rsidR="005E3D1F">
        <w:rPr>
          <w:rFonts w:asciiTheme="minorHAnsi" w:hAnsiTheme="minorHAnsi" w:cstheme="minorHAnsi"/>
          <w:b w:val="0"/>
          <w:color w:val="auto"/>
          <w:sz w:val="22"/>
        </w:rPr>
        <w:t xml:space="preserve"> and older people</w:t>
      </w:r>
    </w:p>
    <w:p w14:paraId="7A12EF51" w14:textId="1BE49E83" w:rsidR="008C3230" w:rsidRPr="00567FA9" w:rsidRDefault="00E6101D"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673072705"/>
          <w14:checkbox>
            <w14:checked w14:val="0"/>
            <w14:checkedState w14:val="2612" w14:font="MS Gothic"/>
            <w14:uncheckedState w14:val="2610" w14:font="MS Gothic"/>
          </w14:checkbox>
        </w:sdtPr>
        <w:sdtEndPr/>
        <w:sdtContent>
          <w:r w:rsidR="00193A58">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Culturally or linguistically diverse</w:t>
      </w:r>
      <w:r w:rsidR="00877097">
        <w:rPr>
          <w:rFonts w:asciiTheme="minorHAnsi" w:hAnsiTheme="minorHAnsi" w:cstheme="minorHAnsi"/>
          <w:b w:val="0"/>
          <w:color w:val="auto"/>
          <w:sz w:val="22"/>
        </w:rPr>
        <w:t xml:space="preserve"> people</w:t>
      </w:r>
    </w:p>
    <w:p w14:paraId="4373EC70" w14:textId="55A1DC35" w:rsidR="008C3230" w:rsidRDefault="00E6101D"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868907013"/>
          <w14:checkbox>
            <w14:checked w14:val="0"/>
            <w14:checkedState w14:val="2612" w14:font="MS Gothic"/>
            <w14:uncheckedState w14:val="2610" w14:font="MS Gothic"/>
          </w14:checkbox>
        </w:sdtPr>
        <w:sdtEndPr/>
        <w:sdtContent>
          <w:r w:rsidR="00193A58">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00F701E8">
        <w:rPr>
          <w:rFonts w:asciiTheme="minorHAnsi" w:hAnsiTheme="minorHAnsi" w:cstheme="minorHAnsi"/>
          <w:b w:val="0"/>
          <w:color w:val="auto"/>
          <w:sz w:val="22"/>
        </w:rPr>
        <w:t>Carer or caring for a loved one or community member</w:t>
      </w:r>
    </w:p>
    <w:p w14:paraId="514261D3" w14:textId="77777777" w:rsidR="009C4C71" w:rsidRDefault="009C4C71" w:rsidP="009D66F5">
      <w:pPr>
        <w:pStyle w:val="StaffH1"/>
        <w:spacing w:before="0" w:after="80" w:line="72" w:lineRule="auto"/>
        <w:rPr>
          <w:rFonts w:asciiTheme="minorHAnsi" w:hAnsiTheme="minorHAnsi" w:cstheme="minorHAnsi"/>
          <w:b w:val="0"/>
          <w:color w:val="auto"/>
          <w:sz w:val="22"/>
        </w:rPr>
        <w:sectPr w:rsidR="009C4C71" w:rsidSect="00B27215">
          <w:type w:val="continuous"/>
          <w:pgSz w:w="12240" w:h="15840"/>
          <w:pgMar w:top="1440" w:right="1080" w:bottom="1440" w:left="1080" w:header="11" w:footer="720" w:gutter="0"/>
          <w:cols w:num="2" w:space="720"/>
          <w:docGrid w:linePitch="360"/>
        </w:sectPr>
      </w:pPr>
    </w:p>
    <w:p w14:paraId="7AAFAD05"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408DA30F" w14:textId="77777777" w:rsidR="00FD480B" w:rsidRDefault="00FD480B" w:rsidP="009C4C71">
      <w:pPr>
        <w:pStyle w:val="StaffH1"/>
        <w:pBdr>
          <w:bottom w:val="single" w:sz="4" w:space="1" w:color="808080" w:themeColor="background1" w:themeShade="80"/>
        </w:pBdr>
        <w:spacing w:before="0" w:after="240"/>
        <w:rPr>
          <w:rFonts w:asciiTheme="minorHAnsi" w:hAnsiTheme="minorHAnsi" w:cstheme="minorHAnsi"/>
          <w:color w:val="auto"/>
          <w:sz w:val="22"/>
        </w:rPr>
        <w:sectPr w:rsidR="00FD480B" w:rsidSect="00B27215">
          <w:type w:val="continuous"/>
          <w:pgSz w:w="12240" w:h="15840"/>
          <w:pgMar w:top="1440" w:right="1080" w:bottom="1440" w:left="1080" w:header="11" w:footer="720" w:gutter="0"/>
          <w:cols w:num="2" w:space="720"/>
          <w:docGrid w:linePitch="360"/>
        </w:sectPr>
      </w:pPr>
    </w:p>
    <w:p w14:paraId="14B5553D" w14:textId="7F60AA1B" w:rsidR="009D66F5" w:rsidRPr="00567FA9" w:rsidRDefault="008C3230" w:rsidP="009C4C71">
      <w:pPr>
        <w:pStyle w:val="StaffH1"/>
        <w:pBdr>
          <w:bottom w:val="single" w:sz="4" w:space="1" w:color="808080" w:themeColor="background1" w:themeShade="80"/>
        </w:pBdr>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376000915"/>
          <w14:checkbox>
            <w14:checked w14:val="0"/>
            <w14:checkedState w14:val="2612" w14:font="MS Gothic"/>
            <w14:uncheckedState w14:val="2610" w14:font="MS Gothic"/>
          </w14:checkbox>
        </w:sdtPr>
        <w:sdtEndPr/>
        <w:sdtContent>
          <w:r w:rsidR="00193A58">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Aboriginal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201015996"/>
          <w14:checkbox>
            <w14:checked w14:val="0"/>
            <w14:checkedState w14:val="2612" w14:font="MS Gothic"/>
            <w14:uncheckedState w14:val="2610" w14:font="MS Gothic"/>
          </w14:checkbox>
        </w:sdtPr>
        <w:sdtEndPr/>
        <w:sdtContent>
          <w:r w:rsidR="00193A58">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Torres Strait Islander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25094293"/>
          <w14:checkbox>
            <w14:checked w14:val="0"/>
            <w14:checkedState w14:val="2612" w14:font="MS Gothic"/>
            <w14:uncheckedState w14:val="2610" w14:font="MS Gothic"/>
          </w14:checkbox>
        </w:sdtPr>
        <w:sdtEndPr/>
        <w:sdtContent>
          <w:r w:rsidR="00193A58">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Both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59993380"/>
          <w14:checkbox>
            <w14:checked w14:val="0"/>
            <w14:checkedState w14:val="2612" w14:font="MS Gothic"/>
            <w14:uncheckedState w14:val="2610" w14:font="MS Gothic"/>
          </w14:checkbox>
        </w:sdtPr>
        <w:sdtEndPr/>
        <w:sdtContent>
          <w:r w:rsidR="00193A58">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Prefer not to state</w:t>
      </w:r>
      <w:r w:rsidR="00B27215">
        <w:rPr>
          <w:rFonts w:asciiTheme="minorHAnsi" w:hAnsiTheme="minorHAnsi" w:cstheme="minorHAnsi"/>
          <w:b w:val="0"/>
          <w:color w:val="auto"/>
          <w:sz w:val="22"/>
        </w:rPr>
        <w:t xml:space="preserve"> | </w:t>
      </w:r>
      <w:sdt>
        <w:sdtPr>
          <w:rPr>
            <w:rFonts w:asciiTheme="minorHAnsi" w:hAnsiTheme="minorHAnsi" w:cstheme="minorHAnsi"/>
            <w:b w:val="0"/>
            <w:color w:val="auto"/>
            <w:sz w:val="22"/>
          </w:rPr>
          <w:id w:val="-1080669647"/>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color w:val="auto"/>
              <w:sz w:val="22"/>
            </w:rPr>
            <w:t>☐</w:t>
          </w:r>
        </w:sdtContent>
      </w:sdt>
      <w:r w:rsidR="00B27215">
        <w:rPr>
          <w:rFonts w:asciiTheme="minorHAnsi" w:hAnsiTheme="minorHAnsi" w:cstheme="minorHAnsi"/>
          <w:b w:val="0"/>
          <w:color w:val="auto"/>
          <w:sz w:val="22"/>
        </w:rPr>
        <w:t xml:space="preserve">  Neither</w:t>
      </w:r>
    </w:p>
    <w:p w14:paraId="0B93B006" w14:textId="1F80ABBB"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982852835"/>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color w:val="auto"/>
              <w:sz w:val="22"/>
            </w:rPr>
            <w:t>☐</w:t>
          </w:r>
        </w:sdtContent>
      </w:sdt>
      <w:r w:rsidR="00B27215">
        <w:rPr>
          <w:rFonts w:asciiTheme="minorHAnsi" w:hAnsiTheme="minorHAnsi" w:cstheme="minorHAnsi"/>
          <w:b w:val="0"/>
          <w:color w:val="auto"/>
          <w:sz w:val="22"/>
        </w:rPr>
        <w:t xml:space="preserve">  </w:t>
      </w:r>
      <w:r w:rsidR="00525CBB" w:rsidRPr="00567FA9">
        <w:rPr>
          <w:rFonts w:asciiTheme="minorHAnsi" w:hAnsiTheme="minorHAnsi" w:cstheme="minorHAnsi"/>
          <w:b w:val="0"/>
          <w:color w:val="auto"/>
          <w:sz w:val="22"/>
        </w:rPr>
        <w:t xml:space="preserve">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sdt>
        <w:sdtPr>
          <w:rPr>
            <w:rFonts w:asciiTheme="minorHAnsi" w:hAnsiTheme="minorHAnsi" w:cstheme="minorHAnsi"/>
            <w:b w:val="0"/>
            <w:color w:val="A6A6A6" w:themeColor="background1" w:themeShade="A6"/>
            <w:sz w:val="22"/>
          </w:rPr>
          <w:id w:val="-824893860"/>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color w:val="A6A6A6" w:themeColor="background1" w:themeShade="A6"/>
              <w:sz w:val="22"/>
            </w:rPr>
            <w:t>☐</w:t>
          </w:r>
        </w:sdtContent>
      </w:sdt>
      <w:r w:rsidR="00B27215">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3BD485C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631C4A6D" w14:textId="77311682" w:rsidR="009D66F5" w:rsidRPr="00567FA9" w:rsidRDefault="009D66F5" w:rsidP="0048676D">
      <w:pPr>
        <w:pStyle w:val="StaffH1"/>
        <w:pBdr>
          <w:bottom w:val="single" w:sz="4" w:space="1" w:color="auto"/>
        </w:pBdr>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829335115"/>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bCs/>
              <w:color w:val="auto"/>
              <w:sz w:val="22"/>
            </w:rPr>
            <w:t>☐</w:t>
          </w:r>
        </w:sdtContent>
      </w:sdt>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00C95EE3">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67972472"/>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00C95EE3">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692367445"/>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00C95EE3">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370621303"/>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00C95EE3">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36537966"/>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00C95EE3">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719412253"/>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00C95EE3">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842971381"/>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F72496">
        <w:rPr>
          <w:rFonts w:asciiTheme="minorHAnsi" w:hAnsiTheme="minorHAnsi" w:cstheme="minorHAnsi"/>
          <w:b w:val="0"/>
          <w:bCs/>
          <w:color w:val="auto"/>
          <w:spacing w:val="1"/>
          <w:sz w:val="22"/>
        </w:rPr>
        <w:t>70+</w:t>
      </w:r>
    </w:p>
    <w:p w14:paraId="4F602777" w14:textId="7C45112C" w:rsidR="007B1118" w:rsidRDefault="007B1118" w:rsidP="009D66F5">
      <w:pPr>
        <w:pStyle w:val="StaffH1"/>
        <w:rPr>
          <w:rFonts w:asciiTheme="minorHAnsi" w:hAnsiTheme="minorHAnsi" w:cstheme="minorHAnsi"/>
          <w:b w:val="0"/>
          <w:i/>
          <w:color w:val="auto"/>
          <w:sz w:val="20"/>
          <w:szCs w:val="20"/>
        </w:rPr>
      </w:pPr>
    </w:p>
    <w:p w14:paraId="00B0AF9D" w14:textId="31396B58" w:rsidR="00C95EE3" w:rsidRDefault="00C95EE3">
      <w:pPr>
        <w:rPr>
          <w:rFonts w:cstheme="minorHAnsi"/>
          <w:i/>
          <w:sz w:val="20"/>
          <w:szCs w:val="20"/>
          <w:lang w:val="en-AU"/>
        </w:rPr>
      </w:pPr>
      <w:r>
        <w:rPr>
          <w:rFonts w:cstheme="minorHAnsi"/>
          <w:b/>
          <w:i/>
          <w:sz w:val="20"/>
          <w:szCs w:val="20"/>
        </w:rPr>
        <w:br w:type="page"/>
      </w:r>
    </w:p>
    <w:p w14:paraId="02D7DB06" w14:textId="77777777" w:rsidR="00735965" w:rsidRDefault="00735965" w:rsidP="009D66F5">
      <w:pPr>
        <w:pStyle w:val="StaffH1"/>
        <w:rPr>
          <w:rFonts w:asciiTheme="minorHAnsi" w:hAnsiTheme="minorHAnsi" w:cstheme="minorHAnsi"/>
          <w:b w:val="0"/>
          <w:i/>
          <w:color w:val="auto"/>
          <w:sz w:val="20"/>
          <w:szCs w:val="20"/>
        </w:rPr>
      </w:pPr>
    </w:p>
    <w:p w14:paraId="6C8F89AA" w14:textId="1F3B2FE3" w:rsidR="00553171" w:rsidRPr="00F701E8" w:rsidRDefault="0048676D" w:rsidP="00182F7F">
      <w:pPr>
        <w:pStyle w:val="TableParagraph"/>
        <w:numPr>
          <w:ilvl w:val="0"/>
          <w:numId w:val="1"/>
        </w:numPr>
        <w:rPr>
          <w:rFonts w:asciiTheme="minorHAnsi" w:hAnsiTheme="minorHAnsi" w:cstheme="minorHAnsi"/>
          <w:sz w:val="20"/>
          <w:szCs w:val="20"/>
        </w:rPr>
      </w:pPr>
      <w:r>
        <w:rPr>
          <w:b/>
        </w:rPr>
        <w:t>In 250 words or less, p</w:t>
      </w:r>
      <w:r w:rsidR="009C4C71" w:rsidRPr="009C4C71">
        <w:rPr>
          <w:b/>
        </w:rPr>
        <w:t>lease describe your community connections and networks that you can draw on to host a</w:t>
      </w:r>
      <w:r w:rsidR="007567D1">
        <w:rPr>
          <w:b/>
        </w:rPr>
        <w:t xml:space="preserve">n </w:t>
      </w:r>
      <w:r w:rsidR="009C4C71" w:rsidRPr="009C4C71">
        <w:rPr>
          <w:b/>
        </w:rPr>
        <w:t>inclusive kitchen table discussion</w:t>
      </w:r>
      <w:r w:rsidR="00880681">
        <w:rPr>
          <w:b/>
        </w:rPr>
        <w:t xml:space="preserve"> or yarning </w:t>
      </w:r>
      <w:r w:rsidR="0005627D">
        <w:rPr>
          <w:b/>
        </w:rPr>
        <w:t>circle.</w:t>
      </w:r>
    </w:p>
    <w:p w14:paraId="59A12E66" w14:textId="77777777" w:rsidR="00553171" w:rsidRDefault="00553171" w:rsidP="00553171">
      <w:pPr>
        <w:pStyle w:val="StaffH1"/>
        <w:rPr>
          <w:rFonts w:asciiTheme="minorHAnsi" w:hAnsiTheme="minorHAnsi" w:cstheme="minorHAnsi"/>
          <w:sz w:val="20"/>
          <w:szCs w:val="20"/>
        </w:rPr>
      </w:pPr>
    </w:p>
    <w:p w14:paraId="177DF1C6" w14:textId="77777777" w:rsidR="00553171" w:rsidRDefault="00553171" w:rsidP="00553171">
      <w:pPr>
        <w:pStyle w:val="StaffH1"/>
        <w:rPr>
          <w:rFonts w:asciiTheme="minorHAnsi" w:hAnsiTheme="minorHAnsi" w:cstheme="minorHAnsi"/>
          <w:sz w:val="20"/>
          <w:szCs w:val="20"/>
        </w:rPr>
      </w:pPr>
    </w:p>
    <w:p w14:paraId="55B0EFED" w14:textId="77777777" w:rsidR="00553171" w:rsidRDefault="00553171" w:rsidP="00553171">
      <w:pPr>
        <w:pStyle w:val="StaffH1"/>
        <w:rPr>
          <w:rFonts w:asciiTheme="minorHAnsi" w:hAnsiTheme="minorHAnsi" w:cstheme="minorHAnsi"/>
          <w:sz w:val="20"/>
          <w:szCs w:val="20"/>
        </w:rPr>
      </w:pPr>
    </w:p>
    <w:p w14:paraId="64CC6364" w14:textId="77777777" w:rsidR="00553171" w:rsidRDefault="00553171" w:rsidP="00553171">
      <w:pPr>
        <w:pStyle w:val="StaffH1"/>
        <w:rPr>
          <w:rFonts w:asciiTheme="minorHAnsi" w:hAnsiTheme="minorHAnsi" w:cstheme="minorHAnsi"/>
          <w:sz w:val="22"/>
        </w:rPr>
      </w:pPr>
    </w:p>
    <w:p w14:paraId="7A739FBE" w14:textId="77777777" w:rsidR="008C1C5E" w:rsidRDefault="008C1C5E" w:rsidP="00553171">
      <w:pPr>
        <w:pStyle w:val="StaffH1"/>
        <w:rPr>
          <w:rFonts w:asciiTheme="minorHAnsi" w:hAnsiTheme="minorHAnsi" w:cstheme="minorHAnsi"/>
          <w:sz w:val="22"/>
        </w:rPr>
      </w:pPr>
    </w:p>
    <w:p w14:paraId="4241BA83" w14:textId="77777777" w:rsidR="008C1C5E" w:rsidRDefault="008C1C5E" w:rsidP="00553171">
      <w:pPr>
        <w:pStyle w:val="StaffH1"/>
        <w:rPr>
          <w:rFonts w:asciiTheme="minorHAnsi" w:hAnsiTheme="minorHAnsi" w:cstheme="minorHAnsi"/>
          <w:sz w:val="22"/>
        </w:rPr>
      </w:pPr>
    </w:p>
    <w:p w14:paraId="18BD3649" w14:textId="77777777" w:rsidR="008C1C5E" w:rsidRPr="00567FA9" w:rsidRDefault="008C1C5E" w:rsidP="00553171">
      <w:pPr>
        <w:pStyle w:val="StaffH1"/>
        <w:rPr>
          <w:rFonts w:asciiTheme="minorHAnsi" w:hAnsiTheme="minorHAnsi" w:cstheme="minorHAnsi"/>
          <w:sz w:val="22"/>
        </w:rPr>
      </w:pPr>
    </w:p>
    <w:p w14:paraId="100DD32A" w14:textId="77777777" w:rsidR="0048676D" w:rsidRDefault="0048676D" w:rsidP="009C4C71">
      <w:pPr>
        <w:pStyle w:val="TableParagraph"/>
        <w:numPr>
          <w:ilvl w:val="0"/>
          <w:numId w:val="1"/>
        </w:numPr>
        <w:rPr>
          <w:b/>
        </w:rPr>
      </w:pPr>
      <w:r>
        <w:rPr>
          <w:b/>
        </w:rPr>
        <w:t>In 250 words or less, please describe:</w:t>
      </w:r>
    </w:p>
    <w:p w14:paraId="013979E5" w14:textId="0D921299" w:rsidR="009C4C71" w:rsidRPr="009C4C71" w:rsidRDefault="0048676D" w:rsidP="00880681">
      <w:pPr>
        <w:pStyle w:val="TableParagraph"/>
        <w:rPr>
          <w:b/>
        </w:rPr>
      </w:pPr>
      <w:r>
        <w:rPr>
          <w:b/>
        </w:rPr>
        <w:t>W</w:t>
      </w:r>
      <w:r w:rsidR="006D64B5">
        <w:rPr>
          <w:b/>
        </w:rPr>
        <w:t xml:space="preserve">hy you would like to host a </w:t>
      </w:r>
      <w:r w:rsidR="00020870">
        <w:rPr>
          <w:b/>
        </w:rPr>
        <w:t>K</w:t>
      </w:r>
      <w:r w:rsidR="006D64B5">
        <w:rPr>
          <w:b/>
        </w:rPr>
        <w:t xml:space="preserve">itchen </w:t>
      </w:r>
      <w:r w:rsidR="00020870">
        <w:rPr>
          <w:b/>
        </w:rPr>
        <w:t>T</w:t>
      </w:r>
      <w:r w:rsidR="006D64B5">
        <w:rPr>
          <w:b/>
        </w:rPr>
        <w:t xml:space="preserve">able </w:t>
      </w:r>
      <w:r w:rsidR="00020870">
        <w:rPr>
          <w:b/>
        </w:rPr>
        <w:t>D</w:t>
      </w:r>
      <w:r w:rsidR="006D64B5">
        <w:rPr>
          <w:b/>
        </w:rPr>
        <w:t>iscussion</w:t>
      </w:r>
      <w:r w:rsidR="00020870">
        <w:rPr>
          <w:b/>
        </w:rPr>
        <w:t xml:space="preserve"> or Yarning Circle</w:t>
      </w:r>
      <w:r w:rsidR="006D64B5">
        <w:rPr>
          <w:b/>
        </w:rPr>
        <w:t xml:space="preserve"> with </w:t>
      </w:r>
      <w:r w:rsidR="0072574C">
        <w:rPr>
          <w:b/>
        </w:rPr>
        <w:t xml:space="preserve">people from your </w:t>
      </w:r>
      <w:r w:rsidR="006D64B5">
        <w:rPr>
          <w:b/>
        </w:rPr>
        <w:t>community</w:t>
      </w:r>
      <w:r w:rsidR="005E3D1F">
        <w:rPr>
          <w:b/>
        </w:rPr>
        <w:t xml:space="preserve"> </w:t>
      </w:r>
      <w:r w:rsidR="00F17149">
        <w:rPr>
          <w:b/>
        </w:rPr>
        <w:t>to learn what supports and resources they need to care for a loved one or community member</w:t>
      </w:r>
      <w:r w:rsidR="0027729C">
        <w:rPr>
          <w:b/>
        </w:rPr>
        <w:t>?</w:t>
      </w:r>
    </w:p>
    <w:p w14:paraId="1505E5BD" w14:textId="77777777" w:rsidR="008012D5" w:rsidRPr="00567FA9" w:rsidRDefault="008012D5" w:rsidP="00553171">
      <w:pPr>
        <w:pStyle w:val="TableParagraph"/>
        <w:spacing w:before="118"/>
      </w:pPr>
    </w:p>
    <w:p w14:paraId="1E4B4932" w14:textId="77777777" w:rsidR="00553171" w:rsidRPr="00567FA9" w:rsidRDefault="00553171" w:rsidP="00553171">
      <w:pPr>
        <w:pStyle w:val="StaffH1"/>
        <w:rPr>
          <w:rFonts w:asciiTheme="minorHAnsi" w:hAnsiTheme="minorHAnsi" w:cstheme="minorHAnsi"/>
          <w:b w:val="0"/>
          <w:i/>
          <w:color w:val="auto"/>
          <w:sz w:val="22"/>
        </w:rPr>
      </w:pPr>
    </w:p>
    <w:p w14:paraId="4943D7B8" w14:textId="77777777" w:rsidR="008062FA" w:rsidRPr="005E3D1F" w:rsidRDefault="008062FA" w:rsidP="00553171">
      <w:pPr>
        <w:pStyle w:val="StaffH1"/>
        <w:rPr>
          <w:rFonts w:asciiTheme="minorHAnsi" w:hAnsiTheme="minorHAnsi" w:cstheme="minorHAnsi"/>
          <w:b w:val="0"/>
          <w:color w:val="auto"/>
          <w:sz w:val="22"/>
        </w:rPr>
        <w:sectPr w:rsidR="008062FA" w:rsidRPr="005E3D1F" w:rsidSect="00B27215">
          <w:type w:val="continuous"/>
          <w:pgSz w:w="12240" w:h="15840"/>
          <w:pgMar w:top="1440" w:right="1080" w:bottom="1440" w:left="1080" w:header="11" w:footer="720" w:gutter="0"/>
          <w:cols w:space="720"/>
          <w:docGrid w:linePitch="360"/>
        </w:sectPr>
      </w:pPr>
    </w:p>
    <w:p w14:paraId="4AB79A27" w14:textId="77777777" w:rsidR="008012D5" w:rsidRPr="00567FA9" w:rsidRDefault="008012D5" w:rsidP="00553171">
      <w:pPr>
        <w:pStyle w:val="StaffH1"/>
        <w:rPr>
          <w:rFonts w:asciiTheme="minorHAnsi" w:hAnsiTheme="minorHAnsi" w:cstheme="minorHAnsi"/>
          <w:b w:val="0"/>
          <w:i/>
          <w:color w:val="auto"/>
          <w:sz w:val="22"/>
        </w:rPr>
      </w:pPr>
    </w:p>
    <w:sectPr w:rsidR="008012D5" w:rsidRPr="00567FA9" w:rsidSect="00B27215">
      <w:type w:val="continuous"/>
      <w:pgSz w:w="12240" w:h="15840"/>
      <w:pgMar w:top="1440" w:right="1080" w:bottom="1440" w:left="108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5104" w14:textId="77777777" w:rsidR="00E6101D" w:rsidRDefault="00E6101D" w:rsidP="007B1118">
      <w:pPr>
        <w:spacing w:after="0" w:line="240" w:lineRule="auto"/>
      </w:pPr>
      <w:r>
        <w:separator/>
      </w:r>
    </w:p>
  </w:endnote>
  <w:endnote w:type="continuationSeparator" w:id="0">
    <w:p w14:paraId="025CD499" w14:textId="77777777" w:rsidR="00E6101D" w:rsidRDefault="00E6101D" w:rsidP="007B1118">
      <w:pPr>
        <w:spacing w:after="0" w:line="240" w:lineRule="auto"/>
      </w:pPr>
      <w:r>
        <w:continuationSeparator/>
      </w:r>
    </w:p>
  </w:endnote>
  <w:endnote w:type="continuationNotice" w:id="1">
    <w:p w14:paraId="4DA98084" w14:textId="77777777" w:rsidR="00E6101D" w:rsidRDefault="00E61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5B9DA78E" w14:textId="77777777" w:rsidR="007B1118" w:rsidRDefault="007B1118">
        <w:pPr>
          <w:pStyle w:val="Footer"/>
        </w:pPr>
        <w:r>
          <w:fldChar w:fldCharType="begin"/>
        </w:r>
        <w:r>
          <w:instrText xml:space="preserve"> PAGE   \* MERGEFORMAT </w:instrText>
        </w:r>
        <w:r>
          <w:fldChar w:fldCharType="separate"/>
        </w:r>
        <w:r w:rsidR="009B0845">
          <w:rPr>
            <w:noProof/>
          </w:rPr>
          <w:t>3</w:t>
        </w:r>
        <w:r>
          <w:rPr>
            <w:noProof/>
          </w:rPr>
          <w:fldChar w:fldCharType="end"/>
        </w:r>
      </w:p>
    </w:sdtContent>
  </w:sdt>
  <w:p w14:paraId="4A31CAA0"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9172" w14:textId="77777777" w:rsidR="00E6101D" w:rsidRDefault="00E6101D" w:rsidP="007B1118">
      <w:pPr>
        <w:spacing w:after="0" w:line="240" w:lineRule="auto"/>
      </w:pPr>
      <w:r>
        <w:separator/>
      </w:r>
    </w:p>
  </w:footnote>
  <w:footnote w:type="continuationSeparator" w:id="0">
    <w:p w14:paraId="182BEF98" w14:textId="77777777" w:rsidR="00E6101D" w:rsidRDefault="00E6101D" w:rsidP="007B1118">
      <w:pPr>
        <w:spacing w:after="0" w:line="240" w:lineRule="auto"/>
      </w:pPr>
      <w:r>
        <w:continuationSeparator/>
      </w:r>
    </w:p>
  </w:footnote>
  <w:footnote w:type="continuationNotice" w:id="1">
    <w:p w14:paraId="7540E108" w14:textId="77777777" w:rsidR="00E6101D" w:rsidRDefault="00E61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6E1A58DF" w14:textId="77777777" w:rsidTr="007B1118">
      <w:trPr>
        <w:trHeight w:val="20"/>
      </w:trPr>
      <w:tc>
        <w:tcPr>
          <w:tcW w:w="12191" w:type="dxa"/>
          <w:gridSpan w:val="5"/>
          <w:tcBorders>
            <w:top w:val="single" w:sz="4" w:space="0" w:color="FFFFFF"/>
            <w:bottom w:val="nil"/>
            <w:right w:val="nil"/>
          </w:tcBorders>
          <w:shd w:val="clear" w:color="auto" w:fill="650030"/>
        </w:tcPr>
        <w:p w14:paraId="48047571"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4D707284" w14:textId="77777777" w:rsidTr="007B1118">
      <w:trPr>
        <w:trHeight w:val="136"/>
      </w:trPr>
      <w:tc>
        <w:tcPr>
          <w:tcW w:w="1981" w:type="dxa"/>
          <w:tcBorders>
            <w:top w:val="nil"/>
            <w:bottom w:val="nil"/>
          </w:tcBorders>
          <w:shd w:val="clear" w:color="auto" w:fill="009297"/>
        </w:tcPr>
        <w:p w14:paraId="03D067A4"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6D249F2B"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0FB3559"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303A7392"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332E536E"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6DE620EB"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3089D7F3"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134367C0" w14:textId="0CF53A0F"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DCA"/>
    <w:multiLevelType w:val="hybridMultilevel"/>
    <w:tmpl w:val="4ECECEC0"/>
    <w:lvl w:ilvl="0" w:tplc="6AFCDA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278C3"/>
    <w:multiLevelType w:val="hybridMultilevel"/>
    <w:tmpl w:val="6296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46825"/>
    <w:multiLevelType w:val="hybridMultilevel"/>
    <w:tmpl w:val="5936EFA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5637F"/>
    <w:multiLevelType w:val="hybridMultilevel"/>
    <w:tmpl w:val="AB94C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D0396"/>
    <w:multiLevelType w:val="hybridMultilevel"/>
    <w:tmpl w:val="2424CEF4"/>
    <w:lvl w:ilvl="0" w:tplc="6AFCDA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146504"/>
    <w:multiLevelType w:val="hybridMultilevel"/>
    <w:tmpl w:val="195C5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640B1B"/>
    <w:multiLevelType w:val="hybridMultilevel"/>
    <w:tmpl w:val="E8EE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5C5960"/>
    <w:multiLevelType w:val="hybridMultilevel"/>
    <w:tmpl w:val="35EC217A"/>
    <w:lvl w:ilvl="0" w:tplc="35C4288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229DE"/>
    <w:multiLevelType w:val="hybridMultilevel"/>
    <w:tmpl w:val="E384D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EA92735"/>
    <w:multiLevelType w:val="hybridMultilevel"/>
    <w:tmpl w:val="99F84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F2667B7"/>
    <w:multiLevelType w:val="hybridMultilevel"/>
    <w:tmpl w:val="6DAE0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13" w15:restartNumberingAfterBreak="0">
    <w:nsid w:val="423E7AA7"/>
    <w:multiLevelType w:val="hybridMultilevel"/>
    <w:tmpl w:val="6C0A40C6"/>
    <w:lvl w:ilvl="0" w:tplc="6AFCDA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B05EFB"/>
    <w:multiLevelType w:val="hybridMultilevel"/>
    <w:tmpl w:val="36A0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047566"/>
    <w:multiLevelType w:val="hybridMultilevel"/>
    <w:tmpl w:val="1E866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2C28A9"/>
    <w:multiLevelType w:val="hybridMultilevel"/>
    <w:tmpl w:val="199C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6175D0"/>
    <w:multiLevelType w:val="hybridMultilevel"/>
    <w:tmpl w:val="FD72ADCC"/>
    <w:lvl w:ilvl="0" w:tplc="2A58EA7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074C18"/>
    <w:multiLevelType w:val="hybridMultilevel"/>
    <w:tmpl w:val="ACD639C8"/>
    <w:lvl w:ilvl="0" w:tplc="2A58EA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9337FC"/>
    <w:multiLevelType w:val="hybridMultilevel"/>
    <w:tmpl w:val="E50EF9B2"/>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3B41D4"/>
    <w:multiLevelType w:val="hybridMultilevel"/>
    <w:tmpl w:val="29F4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508332">
    <w:abstractNumId w:val="23"/>
  </w:num>
  <w:num w:numId="2" w16cid:durableId="747001733">
    <w:abstractNumId w:val="12"/>
  </w:num>
  <w:num w:numId="3" w16cid:durableId="2143039123">
    <w:abstractNumId w:val="4"/>
  </w:num>
  <w:num w:numId="4" w16cid:durableId="65231281">
    <w:abstractNumId w:val="18"/>
  </w:num>
  <w:num w:numId="5" w16cid:durableId="1122504823">
    <w:abstractNumId w:val="24"/>
  </w:num>
  <w:num w:numId="6" w16cid:durableId="71780388">
    <w:abstractNumId w:val="19"/>
  </w:num>
  <w:num w:numId="7" w16cid:durableId="565725800">
    <w:abstractNumId w:val="6"/>
  </w:num>
  <w:num w:numId="8" w16cid:durableId="2064211424">
    <w:abstractNumId w:val="14"/>
  </w:num>
  <w:num w:numId="9" w16cid:durableId="536086930">
    <w:abstractNumId w:val="1"/>
  </w:num>
  <w:num w:numId="10" w16cid:durableId="2021199691">
    <w:abstractNumId w:val="9"/>
  </w:num>
  <w:num w:numId="11" w16cid:durableId="512308957">
    <w:abstractNumId w:val="7"/>
  </w:num>
  <w:num w:numId="12" w16cid:durableId="604770281">
    <w:abstractNumId w:val="11"/>
  </w:num>
  <w:num w:numId="13" w16cid:durableId="1116951581">
    <w:abstractNumId w:val="16"/>
  </w:num>
  <w:num w:numId="14" w16cid:durableId="98184564">
    <w:abstractNumId w:val="3"/>
  </w:num>
  <w:num w:numId="15" w16cid:durableId="1587809002">
    <w:abstractNumId w:val="2"/>
  </w:num>
  <w:num w:numId="16" w16cid:durableId="644624944">
    <w:abstractNumId w:val="15"/>
  </w:num>
  <w:num w:numId="17" w16cid:durableId="283852803">
    <w:abstractNumId w:val="20"/>
  </w:num>
  <w:num w:numId="18" w16cid:durableId="332221016">
    <w:abstractNumId w:val="17"/>
  </w:num>
  <w:num w:numId="19" w16cid:durableId="1476727290">
    <w:abstractNumId w:val="21"/>
  </w:num>
  <w:num w:numId="20" w16cid:durableId="885020205">
    <w:abstractNumId w:val="22"/>
  </w:num>
  <w:num w:numId="21" w16cid:durableId="1479806413">
    <w:abstractNumId w:val="8"/>
  </w:num>
  <w:num w:numId="22" w16cid:durableId="595476154">
    <w:abstractNumId w:val="0"/>
  </w:num>
  <w:num w:numId="23" w16cid:durableId="1349259826">
    <w:abstractNumId w:val="10"/>
  </w:num>
  <w:num w:numId="24" w16cid:durableId="275408750">
    <w:abstractNumId w:val="13"/>
  </w:num>
  <w:num w:numId="25" w16cid:durableId="321391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13660"/>
    <w:rsid w:val="000165D7"/>
    <w:rsid w:val="00020870"/>
    <w:rsid w:val="00022777"/>
    <w:rsid w:val="000505AC"/>
    <w:rsid w:val="0005627D"/>
    <w:rsid w:val="00060743"/>
    <w:rsid w:val="00066EF2"/>
    <w:rsid w:val="00067FDB"/>
    <w:rsid w:val="00081230"/>
    <w:rsid w:val="00092E2E"/>
    <w:rsid w:val="000A6D5A"/>
    <w:rsid w:val="000A6FBE"/>
    <w:rsid w:val="000B24AE"/>
    <w:rsid w:val="000C3A79"/>
    <w:rsid w:val="000C4CC9"/>
    <w:rsid w:val="000D2D4A"/>
    <w:rsid w:val="000E162F"/>
    <w:rsid w:val="000E3E49"/>
    <w:rsid w:val="000E58E3"/>
    <w:rsid w:val="000F4281"/>
    <w:rsid w:val="00105389"/>
    <w:rsid w:val="0011158F"/>
    <w:rsid w:val="0012044B"/>
    <w:rsid w:val="00121474"/>
    <w:rsid w:val="0015292B"/>
    <w:rsid w:val="001732BF"/>
    <w:rsid w:val="00180100"/>
    <w:rsid w:val="00180672"/>
    <w:rsid w:val="0018147D"/>
    <w:rsid w:val="00193A58"/>
    <w:rsid w:val="00193EA9"/>
    <w:rsid w:val="00196C1F"/>
    <w:rsid w:val="001A491C"/>
    <w:rsid w:val="001A6B58"/>
    <w:rsid w:val="001A7582"/>
    <w:rsid w:val="001C187C"/>
    <w:rsid w:val="001F3BFA"/>
    <w:rsid w:val="002035FC"/>
    <w:rsid w:val="00213185"/>
    <w:rsid w:val="002235FB"/>
    <w:rsid w:val="00231765"/>
    <w:rsid w:val="00231CEC"/>
    <w:rsid w:val="00233CC1"/>
    <w:rsid w:val="0023413F"/>
    <w:rsid w:val="00263D53"/>
    <w:rsid w:val="002657B3"/>
    <w:rsid w:val="002670F4"/>
    <w:rsid w:val="0027729C"/>
    <w:rsid w:val="002A4FE3"/>
    <w:rsid w:val="002B24E4"/>
    <w:rsid w:val="002B3C54"/>
    <w:rsid w:val="002C3483"/>
    <w:rsid w:val="002C55A8"/>
    <w:rsid w:val="002D6A9E"/>
    <w:rsid w:val="002E48ED"/>
    <w:rsid w:val="002E4B58"/>
    <w:rsid w:val="002E7300"/>
    <w:rsid w:val="002E7318"/>
    <w:rsid w:val="002E7722"/>
    <w:rsid w:val="0030407E"/>
    <w:rsid w:val="0031012C"/>
    <w:rsid w:val="00312EC3"/>
    <w:rsid w:val="0032035D"/>
    <w:rsid w:val="00341D41"/>
    <w:rsid w:val="00362E58"/>
    <w:rsid w:val="00381B83"/>
    <w:rsid w:val="00391752"/>
    <w:rsid w:val="00396A53"/>
    <w:rsid w:val="003A3709"/>
    <w:rsid w:val="003B619B"/>
    <w:rsid w:val="003D1199"/>
    <w:rsid w:val="003D2D78"/>
    <w:rsid w:val="003D59BA"/>
    <w:rsid w:val="003F4436"/>
    <w:rsid w:val="003F475C"/>
    <w:rsid w:val="00407ECE"/>
    <w:rsid w:val="00424A5B"/>
    <w:rsid w:val="004251FE"/>
    <w:rsid w:val="00426F8E"/>
    <w:rsid w:val="0044131B"/>
    <w:rsid w:val="00441807"/>
    <w:rsid w:val="004435E1"/>
    <w:rsid w:val="00444614"/>
    <w:rsid w:val="0045092C"/>
    <w:rsid w:val="004645D1"/>
    <w:rsid w:val="00464C05"/>
    <w:rsid w:val="00466250"/>
    <w:rsid w:val="00470534"/>
    <w:rsid w:val="00476EF0"/>
    <w:rsid w:val="0048074B"/>
    <w:rsid w:val="0048676D"/>
    <w:rsid w:val="004A3BC3"/>
    <w:rsid w:val="004C4405"/>
    <w:rsid w:val="004C57E2"/>
    <w:rsid w:val="004D7689"/>
    <w:rsid w:val="004E37B9"/>
    <w:rsid w:val="004E6E07"/>
    <w:rsid w:val="004F2E41"/>
    <w:rsid w:val="00505DDF"/>
    <w:rsid w:val="00511F70"/>
    <w:rsid w:val="00515888"/>
    <w:rsid w:val="005166EC"/>
    <w:rsid w:val="00522F89"/>
    <w:rsid w:val="00525CBB"/>
    <w:rsid w:val="005373CF"/>
    <w:rsid w:val="00537C4D"/>
    <w:rsid w:val="00547903"/>
    <w:rsid w:val="00553171"/>
    <w:rsid w:val="005552B8"/>
    <w:rsid w:val="005653E0"/>
    <w:rsid w:val="00567FA9"/>
    <w:rsid w:val="0058660F"/>
    <w:rsid w:val="005979C2"/>
    <w:rsid w:val="005A1B35"/>
    <w:rsid w:val="005A347F"/>
    <w:rsid w:val="005A524E"/>
    <w:rsid w:val="005B3236"/>
    <w:rsid w:val="005C22D1"/>
    <w:rsid w:val="005C728F"/>
    <w:rsid w:val="005D0559"/>
    <w:rsid w:val="005D54D4"/>
    <w:rsid w:val="005E3D1F"/>
    <w:rsid w:val="005E4482"/>
    <w:rsid w:val="005F1064"/>
    <w:rsid w:val="006002D9"/>
    <w:rsid w:val="00607135"/>
    <w:rsid w:val="006105C5"/>
    <w:rsid w:val="006153D6"/>
    <w:rsid w:val="00616659"/>
    <w:rsid w:val="00620E0A"/>
    <w:rsid w:val="00623D47"/>
    <w:rsid w:val="006312C9"/>
    <w:rsid w:val="00631FC8"/>
    <w:rsid w:val="00635A47"/>
    <w:rsid w:val="00642BE4"/>
    <w:rsid w:val="00650D47"/>
    <w:rsid w:val="0065165F"/>
    <w:rsid w:val="0066237C"/>
    <w:rsid w:val="0068336D"/>
    <w:rsid w:val="00691E51"/>
    <w:rsid w:val="006954F2"/>
    <w:rsid w:val="006A035C"/>
    <w:rsid w:val="006A5CF5"/>
    <w:rsid w:val="006B0B3F"/>
    <w:rsid w:val="006B546D"/>
    <w:rsid w:val="006B61E1"/>
    <w:rsid w:val="006C260B"/>
    <w:rsid w:val="006D0173"/>
    <w:rsid w:val="006D19B3"/>
    <w:rsid w:val="006D219B"/>
    <w:rsid w:val="006D322F"/>
    <w:rsid w:val="006D5F98"/>
    <w:rsid w:val="006D64B5"/>
    <w:rsid w:val="006E61B2"/>
    <w:rsid w:val="006F35C8"/>
    <w:rsid w:val="006F3F18"/>
    <w:rsid w:val="007040C2"/>
    <w:rsid w:val="00710031"/>
    <w:rsid w:val="007131DD"/>
    <w:rsid w:val="00717003"/>
    <w:rsid w:val="007253E2"/>
    <w:rsid w:val="0072574C"/>
    <w:rsid w:val="007258AE"/>
    <w:rsid w:val="007260FA"/>
    <w:rsid w:val="00732FC3"/>
    <w:rsid w:val="00735965"/>
    <w:rsid w:val="007367C4"/>
    <w:rsid w:val="007567D1"/>
    <w:rsid w:val="007957AA"/>
    <w:rsid w:val="00797212"/>
    <w:rsid w:val="007A67B5"/>
    <w:rsid w:val="007A76CA"/>
    <w:rsid w:val="007B1118"/>
    <w:rsid w:val="007B406D"/>
    <w:rsid w:val="007B7AC0"/>
    <w:rsid w:val="007D2483"/>
    <w:rsid w:val="007D390F"/>
    <w:rsid w:val="007D762A"/>
    <w:rsid w:val="007F6CAB"/>
    <w:rsid w:val="00801243"/>
    <w:rsid w:val="008012D5"/>
    <w:rsid w:val="0080468A"/>
    <w:rsid w:val="008062FA"/>
    <w:rsid w:val="0083439B"/>
    <w:rsid w:val="00837F01"/>
    <w:rsid w:val="00840B01"/>
    <w:rsid w:val="00844E95"/>
    <w:rsid w:val="00850D76"/>
    <w:rsid w:val="00851BE2"/>
    <w:rsid w:val="00852876"/>
    <w:rsid w:val="008532C4"/>
    <w:rsid w:val="00855931"/>
    <w:rsid w:val="00855DE0"/>
    <w:rsid w:val="00860608"/>
    <w:rsid w:val="0086669E"/>
    <w:rsid w:val="0086731C"/>
    <w:rsid w:val="008700BF"/>
    <w:rsid w:val="00877097"/>
    <w:rsid w:val="00880681"/>
    <w:rsid w:val="0088783B"/>
    <w:rsid w:val="008A7949"/>
    <w:rsid w:val="008C1C5E"/>
    <w:rsid w:val="008C2944"/>
    <w:rsid w:val="008C2FDD"/>
    <w:rsid w:val="008C3230"/>
    <w:rsid w:val="008D37CA"/>
    <w:rsid w:val="008E172B"/>
    <w:rsid w:val="008F6190"/>
    <w:rsid w:val="008F6909"/>
    <w:rsid w:val="0090228D"/>
    <w:rsid w:val="00932B43"/>
    <w:rsid w:val="00933A42"/>
    <w:rsid w:val="00936DB3"/>
    <w:rsid w:val="00944FCE"/>
    <w:rsid w:val="00947678"/>
    <w:rsid w:val="00951956"/>
    <w:rsid w:val="00960498"/>
    <w:rsid w:val="00987F89"/>
    <w:rsid w:val="0099386D"/>
    <w:rsid w:val="00996C71"/>
    <w:rsid w:val="009A1F8E"/>
    <w:rsid w:val="009B0845"/>
    <w:rsid w:val="009B3390"/>
    <w:rsid w:val="009B706C"/>
    <w:rsid w:val="009C4C71"/>
    <w:rsid w:val="009C5A76"/>
    <w:rsid w:val="009C7287"/>
    <w:rsid w:val="009D1E74"/>
    <w:rsid w:val="009D66F5"/>
    <w:rsid w:val="00A10808"/>
    <w:rsid w:val="00A124C2"/>
    <w:rsid w:val="00A14686"/>
    <w:rsid w:val="00A16592"/>
    <w:rsid w:val="00A37801"/>
    <w:rsid w:val="00A41D67"/>
    <w:rsid w:val="00A46211"/>
    <w:rsid w:val="00A70762"/>
    <w:rsid w:val="00A757FA"/>
    <w:rsid w:val="00AC595D"/>
    <w:rsid w:val="00AF0139"/>
    <w:rsid w:val="00AF3BE5"/>
    <w:rsid w:val="00B004C2"/>
    <w:rsid w:val="00B01FEF"/>
    <w:rsid w:val="00B06084"/>
    <w:rsid w:val="00B111CC"/>
    <w:rsid w:val="00B232B4"/>
    <w:rsid w:val="00B25372"/>
    <w:rsid w:val="00B26A2A"/>
    <w:rsid w:val="00B27215"/>
    <w:rsid w:val="00B315C7"/>
    <w:rsid w:val="00B338B2"/>
    <w:rsid w:val="00B34295"/>
    <w:rsid w:val="00B4049F"/>
    <w:rsid w:val="00B521D0"/>
    <w:rsid w:val="00B71A2D"/>
    <w:rsid w:val="00B80DFC"/>
    <w:rsid w:val="00B81FC9"/>
    <w:rsid w:val="00B825E7"/>
    <w:rsid w:val="00B90646"/>
    <w:rsid w:val="00B907AB"/>
    <w:rsid w:val="00B936A7"/>
    <w:rsid w:val="00B94F45"/>
    <w:rsid w:val="00B96BFF"/>
    <w:rsid w:val="00B96E18"/>
    <w:rsid w:val="00BA1464"/>
    <w:rsid w:val="00BA191D"/>
    <w:rsid w:val="00BA6889"/>
    <w:rsid w:val="00BC3AB7"/>
    <w:rsid w:val="00BE7622"/>
    <w:rsid w:val="00BF3008"/>
    <w:rsid w:val="00C11EDF"/>
    <w:rsid w:val="00C1245A"/>
    <w:rsid w:val="00C328AA"/>
    <w:rsid w:val="00C532E7"/>
    <w:rsid w:val="00C54D49"/>
    <w:rsid w:val="00C806EE"/>
    <w:rsid w:val="00C8374C"/>
    <w:rsid w:val="00C862AC"/>
    <w:rsid w:val="00C87EC7"/>
    <w:rsid w:val="00C95682"/>
    <w:rsid w:val="00C95EE3"/>
    <w:rsid w:val="00CA3139"/>
    <w:rsid w:val="00CC3D8F"/>
    <w:rsid w:val="00CC6A0E"/>
    <w:rsid w:val="00CD24C8"/>
    <w:rsid w:val="00CE340A"/>
    <w:rsid w:val="00CE47E1"/>
    <w:rsid w:val="00CE7892"/>
    <w:rsid w:val="00CF307C"/>
    <w:rsid w:val="00CF30AA"/>
    <w:rsid w:val="00CF6E2A"/>
    <w:rsid w:val="00D05B2C"/>
    <w:rsid w:val="00D074B1"/>
    <w:rsid w:val="00D3214E"/>
    <w:rsid w:val="00D51526"/>
    <w:rsid w:val="00D54A71"/>
    <w:rsid w:val="00D602AB"/>
    <w:rsid w:val="00D71B0B"/>
    <w:rsid w:val="00DB3A31"/>
    <w:rsid w:val="00DC4B0A"/>
    <w:rsid w:val="00DC7B46"/>
    <w:rsid w:val="00DD2F8E"/>
    <w:rsid w:val="00DD5961"/>
    <w:rsid w:val="00DE1DF4"/>
    <w:rsid w:val="00DF6924"/>
    <w:rsid w:val="00E061FE"/>
    <w:rsid w:val="00E2011E"/>
    <w:rsid w:val="00E27FA1"/>
    <w:rsid w:val="00E3202D"/>
    <w:rsid w:val="00E436A7"/>
    <w:rsid w:val="00E44850"/>
    <w:rsid w:val="00E4624B"/>
    <w:rsid w:val="00E53490"/>
    <w:rsid w:val="00E5392B"/>
    <w:rsid w:val="00E57BFA"/>
    <w:rsid w:val="00E6101D"/>
    <w:rsid w:val="00E61BBD"/>
    <w:rsid w:val="00E62220"/>
    <w:rsid w:val="00E74BE5"/>
    <w:rsid w:val="00E77744"/>
    <w:rsid w:val="00E87193"/>
    <w:rsid w:val="00EA343F"/>
    <w:rsid w:val="00EB2061"/>
    <w:rsid w:val="00ED64A5"/>
    <w:rsid w:val="00EE190F"/>
    <w:rsid w:val="00EE20E3"/>
    <w:rsid w:val="00EF014B"/>
    <w:rsid w:val="00EF19AE"/>
    <w:rsid w:val="00EF667E"/>
    <w:rsid w:val="00F07842"/>
    <w:rsid w:val="00F15F30"/>
    <w:rsid w:val="00F17149"/>
    <w:rsid w:val="00F25F12"/>
    <w:rsid w:val="00F40EEE"/>
    <w:rsid w:val="00F4155A"/>
    <w:rsid w:val="00F42047"/>
    <w:rsid w:val="00F4250F"/>
    <w:rsid w:val="00F51FD4"/>
    <w:rsid w:val="00F56AC5"/>
    <w:rsid w:val="00F61213"/>
    <w:rsid w:val="00F65DE7"/>
    <w:rsid w:val="00F701E8"/>
    <w:rsid w:val="00F72496"/>
    <w:rsid w:val="00F8560A"/>
    <w:rsid w:val="00FC22D5"/>
    <w:rsid w:val="00FC43BB"/>
    <w:rsid w:val="00FD0A44"/>
    <w:rsid w:val="00FD480B"/>
    <w:rsid w:val="00FD57CA"/>
    <w:rsid w:val="00FE72DF"/>
    <w:rsid w:val="00FF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21E88"/>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NoSpacing">
    <w:name w:val="No Spacing"/>
    <w:uiPriority w:val="1"/>
    <w:qFormat/>
    <w:rsid w:val="009C4C71"/>
    <w:pPr>
      <w:spacing w:after="0" w:line="240" w:lineRule="auto"/>
    </w:pPr>
    <w:rPr>
      <w:lang w:val="en-AU"/>
    </w:rPr>
  </w:style>
  <w:style w:type="paragraph" w:styleId="BalloonText">
    <w:name w:val="Balloon Text"/>
    <w:basedOn w:val="Normal"/>
    <w:link w:val="BalloonTextChar"/>
    <w:uiPriority w:val="99"/>
    <w:semiHidden/>
    <w:unhideWhenUsed/>
    <w:rsid w:val="00586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0F"/>
    <w:rPr>
      <w:rFonts w:ascii="Segoe UI" w:hAnsi="Segoe UI" w:cs="Segoe UI"/>
      <w:sz w:val="18"/>
      <w:szCs w:val="18"/>
    </w:rPr>
  </w:style>
  <w:style w:type="paragraph" w:customStyle="1" w:styleId="Style1">
    <w:name w:val="Style1"/>
    <w:basedOn w:val="Heading1"/>
    <w:link w:val="Style1Char"/>
    <w:qFormat/>
    <w:rsid w:val="00840B01"/>
    <w:pPr>
      <w:pBdr>
        <w:top w:val="single" w:sz="4" w:space="1" w:color="009297"/>
        <w:bottom w:val="single" w:sz="4" w:space="1" w:color="009297"/>
      </w:pBdr>
      <w:spacing w:before="360" w:after="120"/>
    </w:pPr>
    <w:rPr>
      <w:rFonts w:cs="Open Sans Light"/>
      <w:b/>
      <w:color w:val="009297"/>
      <w:sz w:val="24"/>
      <w:szCs w:val="28"/>
      <w:lang w:val="en-AU"/>
    </w:rPr>
  </w:style>
  <w:style w:type="character" w:customStyle="1" w:styleId="Style1Char">
    <w:name w:val="Style1 Char"/>
    <w:basedOn w:val="Heading1Char"/>
    <w:link w:val="Style1"/>
    <w:rsid w:val="00840B01"/>
    <w:rPr>
      <w:rFonts w:asciiTheme="majorHAnsi" w:eastAsiaTheme="majorEastAsia" w:hAnsiTheme="majorHAnsi" w:cs="Open Sans Light"/>
      <w:b/>
      <w:color w:val="009297"/>
      <w:sz w:val="24"/>
      <w:szCs w:val="28"/>
      <w:lang w:val="en-AU"/>
    </w:rPr>
  </w:style>
  <w:style w:type="character" w:customStyle="1" w:styleId="Heading1Char">
    <w:name w:val="Heading 1 Char"/>
    <w:basedOn w:val="DefaultParagraphFont"/>
    <w:link w:val="Heading1"/>
    <w:uiPriority w:val="9"/>
    <w:rsid w:val="00840B0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41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jects@hcq.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jects@hcq.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41hk54wAh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alliativecareqld.org.au/wp-content/uploads/2020/04/What-is-a-compassionate-communi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e.curtis@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825132-467c-41f6-9969-f0c1c8cfc3d1">
      <Terms xmlns="http://schemas.microsoft.com/office/infopath/2007/PartnerControls"/>
    </lcf76f155ced4ddcb4097134ff3c332f>
    <TaxCatchAll xmlns="2ca354fd-4360-4dc8-a020-e61f774bcd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6" ma:contentTypeDescription="Create a new document." ma:contentTypeScope="" ma:versionID="e2e17428319403efff20786bfd3a0cfd">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6f2c9698658cf8d8c7c4ebe7e5537399"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c42d8-d771-4c30-925e-908769aad4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16572-7b9e-4c52-b0dc-d6fa4c8ef4c7}" ma:internalName="TaxCatchAll" ma:showField="CatchAllData" ma:web="2ca354fd-4360-4dc8-a020-e61f774bc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313BB-96EC-448D-85B6-A4FEC67BA6C7}">
  <ds:schemaRefs>
    <ds:schemaRef ds:uri="http://schemas.microsoft.com/office/2006/metadata/properties"/>
    <ds:schemaRef ds:uri="http://schemas.microsoft.com/office/infopath/2007/PartnerControls"/>
    <ds:schemaRef ds:uri="cd825132-467c-41f6-9969-f0c1c8cfc3d1"/>
    <ds:schemaRef ds:uri="2ca354fd-4360-4dc8-a020-e61f774bcd25"/>
  </ds:schemaRefs>
</ds:datastoreItem>
</file>

<file path=customXml/itemProps2.xml><?xml version="1.0" encoding="utf-8"?>
<ds:datastoreItem xmlns:ds="http://schemas.openxmlformats.org/officeDocument/2006/customXml" ds:itemID="{8A582025-7999-4736-8968-1BD0925D8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2E129-9669-4CCC-BB69-C8DEF8610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Anne Curtis</cp:lastModifiedBy>
  <cp:revision>8</cp:revision>
  <cp:lastPrinted>2020-09-24T23:36:00Z</cp:lastPrinted>
  <dcterms:created xsi:type="dcterms:W3CDTF">2022-11-15T01:46:00Z</dcterms:created>
  <dcterms:modified xsi:type="dcterms:W3CDTF">2022-11-15T01:55:00Z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y fmtid="{D5CDD505-2E9C-101B-9397-08002B2CF9AE}" pid="3" name="MediaServiceImageTags">
    <vt:lpwstr/>
  </property>
</Properties>
</file>